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CellMar>
          <w:left w:w="70" w:type="dxa"/>
          <w:right w:w="70" w:type="dxa"/>
        </w:tblCellMar>
        <w:tblLook w:val="04A0" w:firstRow="1" w:lastRow="0" w:firstColumn="1" w:lastColumn="0" w:noHBand="0" w:noVBand="1"/>
      </w:tblPr>
      <w:tblGrid>
        <w:gridCol w:w="13994"/>
      </w:tblGrid>
      <w:tr w:rsidR="0048710C" w:rsidRPr="0048710C" w:rsidTr="003B4207">
        <w:tc>
          <w:tcPr>
            <w:tcW w:w="13994" w:type="dxa"/>
          </w:tcPr>
          <w:p w:rsidR="0048710C" w:rsidRPr="0048710C" w:rsidRDefault="003B4207" w:rsidP="003B4207">
            <w:pPr>
              <w:shd w:val="clear" w:color="auto" w:fill="FFFFFF"/>
              <w:rPr>
                <w:rFonts w:ascii="Times New Roman" w:eastAsia="Times New Roman" w:hAnsi="Times New Roman" w:cs="Times New Roman"/>
                <w:sz w:val="28"/>
                <w:szCs w:val="28"/>
                <w:lang w:eastAsia="tr-TR"/>
              </w:rPr>
            </w:pPr>
            <w:r>
              <w:rPr>
                <w:noProof/>
                <w:lang w:eastAsia="tr-TR"/>
              </w:rPr>
              <w:drawing>
                <wp:anchor distT="0" distB="0" distL="114300" distR="114300" simplePos="0" relativeHeight="251660288" behindDoc="0" locked="0" layoutInCell="1" allowOverlap="1" wp14:anchorId="6900CC66" wp14:editId="5EAE524C">
                  <wp:simplePos x="0" y="0"/>
                  <wp:positionH relativeFrom="column">
                    <wp:posOffset>8137525</wp:posOffset>
                  </wp:positionH>
                  <wp:positionV relativeFrom="paragraph">
                    <wp:posOffset>26035</wp:posOffset>
                  </wp:positionV>
                  <wp:extent cx="679090" cy="800100"/>
                  <wp:effectExtent l="0" t="0" r="6985" b="0"/>
                  <wp:wrapNone/>
                  <wp:docPr id="3"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3" name="Picture 102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9090" cy="800100"/>
                          </a:xfrm>
                          <a:prstGeom prst="rect">
                            <a:avLst/>
                          </a:prstGeom>
                          <a:noFill/>
                          <a:ln>
                            <a:noFill/>
                          </a:ln>
                          <a:extLst/>
                        </pic:spPr>
                      </pic:pic>
                    </a:graphicData>
                  </a:graphic>
                  <wp14:sizeRelH relativeFrom="page">
                    <wp14:pctWidth>0</wp14:pctWidth>
                  </wp14:sizeRelH>
                  <wp14:sizeRelV relativeFrom="page">
                    <wp14:pctHeight>0</wp14:pctHeight>
                  </wp14:sizeRelV>
                </wp:anchor>
              </w:drawing>
            </w:r>
            <w:r>
              <w:rPr>
                <w:noProof/>
                <w:lang w:eastAsia="tr-TR"/>
              </w:rPr>
              <w:drawing>
                <wp:anchor distT="0" distB="0" distL="114300" distR="114300" simplePos="0" relativeHeight="251658240" behindDoc="0" locked="0" layoutInCell="1" allowOverlap="1" wp14:anchorId="0AD18C96" wp14:editId="240B1223">
                  <wp:simplePos x="0" y="0"/>
                  <wp:positionH relativeFrom="column">
                    <wp:posOffset>-4444</wp:posOffset>
                  </wp:positionH>
                  <wp:positionV relativeFrom="paragraph">
                    <wp:posOffset>3811</wp:posOffset>
                  </wp:positionV>
                  <wp:extent cx="679090" cy="800100"/>
                  <wp:effectExtent l="0" t="0" r="6985" b="0"/>
                  <wp:wrapNone/>
                  <wp:docPr id="20793"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3" name="Picture 102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652" cy="807831"/>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48710C" w:rsidRPr="0048710C" w:rsidRDefault="0048710C" w:rsidP="0048710C">
            <w:pPr>
              <w:shd w:val="clear" w:color="auto" w:fill="FFFFFF"/>
              <w:jc w:val="center"/>
              <w:rPr>
                <w:rFonts w:ascii="Times New Roman" w:eastAsia="Times New Roman" w:hAnsi="Times New Roman" w:cs="Times New Roman"/>
                <w:b/>
                <w:sz w:val="32"/>
                <w:szCs w:val="32"/>
                <w:lang w:eastAsia="tr-TR"/>
              </w:rPr>
            </w:pPr>
            <w:r w:rsidRPr="0048710C">
              <w:rPr>
                <w:rFonts w:ascii="Times New Roman" w:eastAsia="Times New Roman" w:hAnsi="Times New Roman" w:cs="Times New Roman"/>
                <w:b/>
                <w:sz w:val="32"/>
                <w:szCs w:val="32"/>
                <w:lang w:eastAsia="tr-TR"/>
              </w:rPr>
              <w:t>GÜVENLİK KUVVETLERİ KOMUTANLIĞI</w:t>
            </w:r>
          </w:p>
          <w:p w:rsidR="0048710C" w:rsidRPr="0048710C" w:rsidRDefault="0048710C" w:rsidP="0048710C">
            <w:pPr>
              <w:shd w:val="clear" w:color="auto" w:fill="FFFFFF"/>
              <w:jc w:val="center"/>
              <w:rPr>
                <w:rFonts w:ascii="Times New Roman" w:eastAsia="Times New Roman" w:hAnsi="Times New Roman" w:cs="Times New Roman"/>
                <w:b/>
                <w:sz w:val="32"/>
                <w:szCs w:val="32"/>
                <w:lang w:eastAsia="tr-TR"/>
              </w:rPr>
            </w:pPr>
            <w:r w:rsidRPr="0048710C">
              <w:rPr>
                <w:rFonts w:ascii="Times New Roman" w:eastAsia="Times New Roman" w:hAnsi="Times New Roman" w:cs="Times New Roman"/>
                <w:b/>
                <w:sz w:val="32"/>
                <w:szCs w:val="32"/>
                <w:lang w:eastAsia="tr-TR"/>
              </w:rPr>
              <w:t>GÜNÜBİRLİK ÖZEL GİRİŞ KARTI BAŞVURULARI</w:t>
            </w:r>
            <w:r w:rsidR="003B4207" w:rsidRPr="00E873FF">
              <w:rPr>
                <w:rFonts w:ascii="Times New Roman" w:eastAsia="Times New Roman" w:hAnsi="Times New Roman" w:cs="Times New Roman"/>
                <w:b/>
                <w:sz w:val="32"/>
                <w:szCs w:val="32"/>
                <w:lang w:eastAsia="tr-TR"/>
              </w:rPr>
              <w:t xml:space="preserve"> </w:t>
            </w:r>
          </w:p>
          <w:p w:rsidR="0048710C" w:rsidRPr="0048710C" w:rsidRDefault="0048710C" w:rsidP="0048710C">
            <w:pPr>
              <w:tabs>
                <w:tab w:val="left" w:pos="3345"/>
              </w:tabs>
              <w:rPr>
                <w:rFonts w:ascii="Times New Roman" w:hAnsi="Times New Roman" w:cs="Times New Roman"/>
                <w:sz w:val="28"/>
                <w:szCs w:val="28"/>
              </w:rPr>
            </w:pPr>
          </w:p>
        </w:tc>
      </w:tr>
      <w:tr w:rsidR="0048710C" w:rsidRPr="0048710C" w:rsidTr="0048710C">
        <w:tblPrEx>
          <w:tblCellMar>
            <w:left w:w="108" w:type="dxa"/>
            <w:right w:w="108" w:type="dxa"/>
          </w:tblCellMar>
        </w:tblPrEx>
        <w:tc>
          <w:tcPr>
            <w:tcW w:w="13994" w:type="dxa"/>
          </w:tcPr>
          <w:p w:rsidR="0048710C" w:rsidRPr="0023762F" w:rsidRDefault="0048710C" w:rsidP="0048710C">
            <w:pPr>
              <w:shd w:val="clear" w:color="auto" w:fill="FFFFFF"/>
              <w:jc w:val="center"/>
              <w:rPr>
                <w:rFonts w:ascii="Times New Roman" w:eastAsia="Times New Roman" w:hAnsi="Times New Roman" w:cs="Times New Roman"/>
                <w:b/>
                <w:sz w:val="16"/>
                <w:szCs w:val="16"/>
                <w:lang w:eastAsia="tr-TR"/>
              </w:rPr>
            </w:pPr>
          </w:p>
          <w:p w:rsidR="0048710C" w:rsidRPr="00E873FF" w:rsidRDefault="0048710C" w:rsidP="0048710C">
            <w:pPr>
              <w:shd w:val="clear" w:color="auto" w:fill="FFFFFF"/>
              <w:jc w:val="center"/>
              <w:rPr>
                <w:rFonts w:ascii="Times New Roman" w:eastAsia="Times New Roman" w:hAnsi="Times New Roman" w:cs="Times New Roman"/>
                <w:b/>
                <w:sz w:val="32"/>
                <w:szCs w:val="32"/>
                <w:lang w:eastAsia="tr-TR"/>
              </w:rPr>
            </w:pPr>
            <w:r w:rsidRPr="0048710C">
              <w:rPr>
                <w:rFonts w:ascii="Times New Roman" w:eastAsia="Times New Roman" w:hAnsi="Times New Roman" w:cs="Times New Roman"/>
                <w:b/>
                <w:sz w:val="32"/>
                <w:szCs w:val="32"/>
                <w:lang w:eastAsia="tr-TR"/>
              </w:rPr>
              <w:t>DUYURU</w:t>
            </w:r>
          </w:p>
          <w:p w:rsidR="0048710C" w:rsidRPr="0048710C" w:rsidRDefault="0048710C" w:rsidP="0048710C">
            <w:pPr>
              <w:shd w:val="clear" w:color="auto" w:fill="FFFFFF"/>
              <w:jc w:val="center"/>
              <w:rPr>
                <w:rFonts w:ascii="Times New Roman" w:eastAsia="Times New Roman" w:hAnsi="Times New Roman" w:cs="Times New Roman"/>
                <w:b/>
                <w:sz w:val="16"/>
                <w:szCs w:val="16"/>
                <w:lang w:eastAsia="tr-TR"/>
              </w:rPr>
            </w:pPr>
          </w:p>
          <w:p w:rsidR="0048710C" w:rsidRDefault="0048710C" w:rsidP="00113BAB">
            <w:pPr>
              <w:shd w:val="clear" w:color="auto" w:fill="FFFFFF"/>
              <w:jc w:val="both"/>
              <w:rPr>
                <w:rFonts w:ascii="Times New Roman" w:eastAsia="Times New Roman" w:hAnsi="Times New Roman" w:cs="Times New Roman"/>
                <w:sz w:val="28"/>
                <w:szCs w:val="28"/>
                <w:lang w:eastAsia="tr-TR"/>
              </w:rPr>
            </w:pPr>
            <w:r w:rsidRPr="0048710C">
              <w:rPr>
                <w:rFonts w:ascii="Times New Roman" w:eastAsia="Times New Roman" w:hAnsi="Times New Roman" w:cs="Times New Roman"/>
                <w:sz w:val="28"/>
                <w:szCs w:val="28"/>
                <w:lang w:eastAsia="tr-TR"/>
              </w:rPr>
              <w:t xml:space="preserve">1. </w:t>
            </w:r>
            <w:proofErr w:type="gramStart"/>
            <w:r w:rsidRPr="0048710C">
              <w:rPr>
                <w:rFonts w:ascii="Times New Roman" w:eastAsia="Times New Roman" w:hAnsi="Times New Roman" w:cs="Times New Roman"/>
                <w:sz w:val="28"/>
                <w:szCs w:val="28"/>
                <w:lang w:eastAsia="tr-TR"/>
              </w:rPr>
              <w:t>202</w:t>
            </w:r>
            <w:r w:rsidR="004D4D6F">
              <w:rPr>
                <w:rFonts w:ascii="Times New Roman" w:eastAsia="Times New Roman" w:hAnsi="Times New Roman" w:cs="Times New Roman"/>
                <w:sz w:val="28"/>
                <w:szCs w:val="28"/>
                <w:lang w:eastAsia="tr-TR"/>
              </w:rPr>
              <w:t>4</w:t>
            </w:r>
            <w:r w:rsidRPr="0048710C">
              <w:rPr>
                <w:rFonts w:ascii="Times New Roman" w:eastAsia="Times New Roman" w:hAnsi="Times New Roman" w:cs="Times New Roman"/>
                <w:sz w:val="28"/>
                <w:szCs w:val="28"/>
                <w:lang w:eastAsia="tr-TR"/>
              </w:rPr>
              <w:t xml:space="preserve">   yılı</w:t>
            </w:r>
            <w:proofErr w:type="gramEnd"/>
            <w:r w:rsidRPr="0048710C">
              <w:rPr>
                <w:rFonts w:ascii="Times New Roman" w:eastAsia="Times New Roman" w:hAnsi="Times New Roman" w:cs="Times New Roman"/>
                <w:sz w:val="28"/>
                <w:szCs w:val="28"/>
                <w:lang w:eastAsia="tr-TR"/>
              </w:rPr>
              <w:t xml:space="preserve">   boyunca   geçerli   olacak   Günübirlik   Özel   Giriş   Kartı   başvuruları   </w:t>
            </w:r>
            <w:r w:rsidR="004D4D6F" w:rsidRPr="004D4D6F">
              <w:rPr>
                <w:rFonts w:ascii="Times New Roman" w:eastAsia="Times New Roman" w:hAnsi="Times New Roman" w:cs="Times New Roman"/>
                <w:sz w:val="28"/>
                <w:szCs w:val="28"/>
                <w:lang w:eastAsia="tr-TR"/>
              </w:rPr>
              <w:t xml:space="preserve">Güvenlik Kuvvetleri Komutanlığı Nizamiyesinde / Boğazköy hafta için saat 09:00-11:00 / 14:00-16:00 saatleri arasında </w:t>
            </w:r>
            <w:r w:rsidR="00B33A73">
              <w:rPr>
                <w:rFonts w:ascii="Times New Roman" w:eastAsia="Times New Roman" w:hAnsi="Times New Roman" w:cs="Times New Roman"/>
                <w:sz w:val="28"/>
                <w:szCs w:val="28"/>
                <w:lang w:eastAsia="tr-TR"/>
              </w:rPr>
              <w:t>26</w:t>
            </w:r>
            <w:r w:rsidR="004D4D6F" w:rsidRPr="004D4D6F">
              <w:rPr>
                <w:rFonts w:ascii="Times New Roman" w:eastAsia="Times New Roman" w:hAnsi="Times New Roman" w:cs="Times New Roman"/>
                <w:sz w:val="28"/>
                <w:szCs w:val="28"/>
                <w:lang w:eastAsia="tr-TR"/>
              </w:rPr>
              <w:t xml:space="preserve"> Aralık 2023 tarihine kadar alınacaktır. </w:t>
            </w:r>
          </w:p>
          <w:p w:rsidR="004D4D6F" w:rsidRPr="0048710C" w:rsidRDefault="004D4D6F" w:rsidP="0048710C">
            <w:pPr>
              <w:shd w:val="clear" w:color="auto" w:fill="FFFFFF"/>
              <w:rPr>
                <w:rFonts w:ascii="Times New Roman" w:eastAsia="Times New Roman" w:hAnsi="Times New Roman" w:cs="Times New Roman"/>
                <w:sz w:val="16"/>
                <w:szCs w:val="16"/>
                <w:lang w:eastAsia="tr-TR"/>
              </w:rPr>
            </w:pPr>
          </w:p>
          <w:p w:rsidR="0048710C" w:rsidRDefault="0048710C" w:rsidP="00B33A73">
            <w:pPr>
              <w:shd w:val="clear" w:color="auto" w:fill="FFFFFF"/>
              <w:jc w:val="both"/>
              <w:rPr>
                <w:rFonts w:ascii="Times New Roman" w:eastAsia="Times New Roman" w:hAnsi="Times New Roman" w:cs="Times New Roman"/>
                <w:sz w:val="28"/>
                <w:szCs w:val="28"/>
                <w:lang w:eastAsia="tr-TR"/>
              </w:rPr>
            </w:pPr>
            <w:r w:rsidRPr="0048710C">
              <w:rPr>
                <w:rFonts w:ascii="Times New Roman" w:eastAsia="Times New Roman" w:hAnsi="Times New Roman" w:cs="Times New Roman"/>
                <w:sz w:val="28"/>
                <w:szCs w:val="28"/>
                <w:lang w:eastAsia="tr-TR"/>
              </w:rPr>
              <w:t xml:space="preserve">2. Günübirlik Özel Giriş Kartı başvurusunda bulunacak </w:t>
            </w:r>
            <w:r w:rsidR="00B33A73">
              <w:rPr>
                <w:rFonts w:ascii="Times New Roman" w:eastAsia="Times New Roman" w:hAnsi="Times New Roman" w:cs="Times New Roman"/>
                <w:sz w:val="28"/>
                <w:szCs w:val="28"/>
                <w:lang w:eastAsia="tr-TR"/>
              </w:rPr>
              <w:t xml:space="preserve">hak sahibi </w:t>
            </w:r>
            <w:r w:rsidRPr="0048710C">
              <w:rPr>
                <w:rFonts w:ascii="Times New Roman" w:eastAsia="Times New Roman" w:hAnsi="Times New Roman" w:cs="Times New Roman"/>
                <w:sz w:val="28"/>
                <w:szCs w:val="28"/>
                <w:lang w:eastAsia="tr-TR"/>
              </w:rPr>
              <w:t xml:space="preserve">kişiler </w:t>
            </w:r>
            <w:r w:rsidR="00490690">
              <w:rPr>
                <w:rFonts w:ascii="Times New Roman" w:eastAsia="Times New Roman" w:hAnsi="Times New Roman" w:cs="Times New Roman"/>
                <w:sz w:val="28"/>
                <w:szCs w:val="28"/>
                <w:lang w:eastAsia="tr-TR"/>
              </w:rPr>
              <w:t xml:space="preserve">gerekli </w:t>
            </w:r>
            <w:r w:rsidRPr="0048710C">
              <w:rPr>
                <w:rFonts w:ascii="Times New Roman" w:eastAsia="Times New Roman" w:hAnsi="Times New Roman" w:cs="Times New Roman"/>
                <w:sz w:val="28"/>
                <w:szCs w:val="28"/>
                <w:lang w:eastAsia="tr-TR"/>
              </w:rPr>
              <w:t xml:space="preserve">belgeler ile birlikte şahsen kendileri müracaat edeceklerdir. </w:t>
            </w:r>
          </w:p>
          <w:p w:rsidR="00A259E6" w:rsidRDefault="00A259E6" w:rsidP="00B33A73">
            <w:pPr>
              <w:shd w:val="clear" w:color="auto" w:fill="FFFFFF"/>
              <w:jc w:val="both"/>
              <w:rPr>
                <w:rFonts w:ascii="Times New Roman" w:eastAsia="Times New Roman" w:hAnsi="Times New Roman" w:cs="Times New Roman"/>
                <w:sz w:val="28"/>
                <w:szCs w:val="28"/>
                <w:lang w:eastAsia="tr-TR"/>
              </w:rPr>
            </w:pPr>
          </w:p>
          <w:p w:rsidR="00A259E6" w:rsidRDefault="00A259E6" w:rsidP="00B33A73">
            <w:pPr>
              <w:shd w:val="clear" w:color="auto" w:fill="FFFFFF"/>
              <w:jc w:val="both"/>
              <w:rPr>
                <w:rFonts w:ascii="Times New Roman" w:eastAsia="Times New Roman" w:hAnsi="Times New Roman" w:cs="Times New Roman"/>
                <w:sz w:val="28"/>
                <w:szCs w:val="28"/>
                <w:lang w:eastAsia="tr-TR"/>
              </w:rPr>
            </w:pPr>
            <w:r>
              <w:rPr>
                <w:rFonts w:ascii="Times New Roman" w:eastAsia="Times New Roman" w:hAnsi="Times New Roman" w:cs="Times New Roman"/>
                <w:sz w:val="28"/>
                <w:szCs w:val="28"/>
                <w:lang w:eastAsia="tr-TR"/>
              </w:rPr>
              <w:t xml:space="preserve">3.  </w:t>
            </w:r>
            <w:r w:rsidRPr="00140950">
              <w:rPr>
                <w:rFonts w:ascii="Times New Roman" w:eastAsia="Times New Roman" w:hAnsi="Times New Roman" w:cs="Times New Roman"/>
                <w:sz w:val="28"/>
                <w:szCs w:val="28"/>
                <w:lang w:eastAsia="tr-TR"/>
              </w:rPr>
              <w:t xml:space="preserve">Şehitlerin anne, baba, eşi ve çocukları ile Mücahitlik / </w:t>
            </w:r>
            <w:proofErr w:type="spellStart"/>
            <w:r w:rsidRPr="00140950">
              <w:rPr>
                <w:rFonts w:ascii="Times New Roman" w:eastAsia="Times New Roman" w:hAnsi="Times New Roman" w:cs="Times New Roman"/>
                <w:sz w:val="28"/>
                <w:szCs w:val="28"/>
                <w:lang w:eastAsia="tr-TR"/>
              </w:rPr>
              <w:t>Mukavemetçilik</w:t>
            </w:r>
            <w:proofErr w:type="spellEnd"/>
            <w:r w:rsidRPr="00140950">
              <w:rPr>
                <w:rFonts w:ascii="Times New Roman" w:eastAsia="Times New Roman" w:hAnsi="Times New Roman" w:cs="Times New Roman"/>
                <w:sz w:val="28"/>
                <w:szCs w:val="28"/>
                <w:lang w:eastAsia="tr-TR"/>
              </w:rPr>
              <w:t xml:space="preserve"> kart sahibi mensupları, </w:t>
            </w:r>
            <w:proofErr w:type="spellStart"/>
            <w:r w:rsidR="00402667">
              <w:rPr>
                <w:rFonts w:ascii="Times New Roman" w:eastAsia="Times New Roman" w:hAnsi="Times New Roman" w:cs="Times New Roman"/>
                <w:sz w:val="28"/>
                <w:szCs w:val="28"/>
                <w:lang w:eastAsia="tr-TR"/>
              </w:rPr>
              <w:t>M</w:t>
            </w:r>
            <w:r w:rsidRPr="00140950">
              <w:rPr>
                <w:rFonts w:ascii="Times New Roman" w:eastAsia="Times New Roman" w:hAnsi="Times New Roman" w:cs="Times New Roman"/>
                <w:sz w:val="28"/>
                <w:szCs w:val="28"/>
                <w:lang w:eastAsia="tr-TR"/>
              </w:rPr>
              <w:t>alül</w:t>
            </w:r>
            <w:proofErr w:type="spellEnd"/>
            <w:r w:rsidRPr="00140950">
              <w:rPr>
                <w:rFonts w:ascii="Times New Roman" w:eastAsia="Times New Roman" w:hAnsi="Times New Roman" w:cs="Times New Roman"/>
                <w:sz w:val="28"/>
                <w:szCs w:val="28"/>
                <w:lang w:eastAsia="tr-TR"/>
              </w:rPr>
              <w:t xml:space="preserve"> </w:t>
            </w:r>
            <w:r w:rsidR="00402667">
              <w:rPr>
                <w:rFonts w:ascii="Times New Roman" w:eastAsia="Times New Roman" w:hAnsi="Times New Roman" w:cs="Times New Roman"/>
                <w:sz w:val="28"/>
                <w:szCs w:val="28"/>
                <w:lang w:eastAsia="tr-TR"/>
              </w:rPr>
              <w:t>G</w:t>
            </w:r>
            <w:r w:rsidRPr="00140950">
              <w:rPr>
                <w:rFonts w:ascii="Times New Roman" w:eastAsia="Times New Roman" w:hAnsi="Times New Roman" w:cs="Times New Roman"/>
                <w:sz w:val="28"/>
                <w:szCs w:val="28"/>
                <w:lang w:eastAsia="tr-TR"/>
              </w:rPr>
              <w:t xml:space="preserve">azi ile </w:t>
            </w:r>
            <w:proofErr w:type="gramStart"/>
            <w:r w:rsidR="00402667">
              <w:rPr>
                <w:rFonts w:ascii="Times New Roman" w:eastAsia="Times New Roman" w:hAnsi="Times New Roman" w:cs="Times New Roman"/>
                <w:sz w:val="28"/>
                <w:szCs w:val="28"/>
                <w:lang w:eastAsia="tr-TR"/>
              </w:rPr>
              <w:t>G</w:t>
            </w:r>
            <w:r w:rsidRPr="00140950">
              <w:rPr>
                <w:rFonts w:ascii="Times New Roman" w:eastAsia="Times New Roman" w:hAnsi="Times New Roman" w:cs="Times New Roman"/>
                <w:sz w:val="28"/>
                <w:szCs w:val="28"/>
                <w:lang w:eastAsia="tr-TR"/>
              </w:rPr>
              <w:t>azilerin  kendileri</w:t>
            </w:r>
            <w:proofErr w:type="gramEnd"/>
            <w:r w:rsidRPr="00140950">
              <w:rPr>
                <w:rFonts w:ascii="Times New Roman" w:eastAsia="Times New Roman" w:hAnsi="Times New Roman" w:cs="Times New Roman"/>
                <w:sz w:val="28"/>
                <w:szCs w:val="28"/>
                <w:lang w:eastAsia="tr-TR"/>
              </w:rPr>
              <w:t xml:space="preserve"> ve eşleri için ücretsiz kart, diğer müracaatta </w:t>
            </w:r>
            <w:r w:rsidR="00402667">
              <w:rPr>
                <w:rFonts w:ascii="Times New Roman" w:eastAsia="Times New Roman" w:hAnsi="Times New Roman" w:cs="Times New Roman"/>
                <w:sz w:val="28"/>
                <w:szCs w:val="28"/>
                <w:lang w:eastAsia="tr-TR"/>
              </w:rPr>
              <w:t xml:space="preserve">bulunan hak sahiplerine </w:t>
            </w:r>
            <w:r w:rsidRPr="00140950">
              <w:rPr>
                <w:rFonts w:ascii="Times New Roman" w:eastAsia="Times New Roman" w:hAnsi="Times New Roman" w:cs="Times New Roman"/>
                <w:sz w:val="28"/>
                <w:szCs w:val="28"/>
                <w:lang w:eastAsia="tr-TR"/>
              </w:rPr>
              <w:t xml:space="preserve">ise ücretli kart verilecektir. </w:t>
            </w:r>
          </w:p>
          <w:p w:rsidR="00B33A73" w:rsidRPr="0048710C" w:rsidRDefault="00B33A73" w:rsidP="00B33A73">
            <w:pPr>
              <w:shd w:val="clear" w:color="auto" w:fill="FFFFFF"/>
              <w:jc w:val="both"/>
              <w:rPr>
                <w:rFonts w:ascii="Times New Roman" w:hAnsi="Times New Roman" w:cs="Times New Roman"/>
                <w:sz w:val="28"/>
                <w:szCs w:val="28"/>
              </w:rPr>
            </w:pPr>
          </w:p>
        </w:tc>
      </w:tr>
    </w:tbl>
    <w:p w:rsidR="009D70B1" w:rsidRDefault="009D70B1" w:rsidP="009D1052">
      <w:pPr>
        <w:shd w:val="clear" w:color="auto" w:fill="FFFFFF"/>
        <w:spacing w:after="0" w:line="240" w:lineRule="auto"/>
        <w:ind w:firstLine="708"/>
        <w:jc w:val="both"/>
        <w:rPr>
          <w:rFonts w:ascii="Times New Roman" w:eastAsia="Times New Roman" w:hAnsi="Times New Roman" w:cs="Times New Roman"/>
          <w:color w:val="FF0000"/>
          <w:sz w:val="28"/>
          <w:szCs w:val="28"/>
          <w:lang w:eastAsia="tr-TR"/>
        </w:rPr>
      </w:pPr>
    </w:p>
    <w:tbl>
      <w:tblPr>
        <w:tblStyle w:val="TabloKlavuzu"/>
        <w:tblW w:w="0" w:type="auto"/>
        <w:tblLook w:val="04A0" w:firstRow="1" w:lastRow="0" w:firstColumn="1" w:lastColumn="0" w:noHBand="0" w:noVBand="1"/>
      </w:tblPr>
      <w:tblGrid>
        <w:gridCol w:w="13994"/>
      </w:tblGrid>
      <w:tr w:rsidR="009D70B1" w:rsidTr="009D70B1">
        <w:tc>
          <w:tcPr>
            <w:tcW w:w="13994" w:type="dxa"/>
          </w:tcPr>
          <w:p w:rsidR="009D70B1" w:rsidRPr="00037A2C" w:rsidRDefault="009D70B1" w:rsidP="009D70B1">
            <w:pPr>
              <w:shd w:val="clear" w:color="auto" w:fill="FFFFFF"/>
              <w:jc w:val="center"/>
              <w:rPr>
                <w:rFonts w:ascii="Times New Roman" w:eastAsia="Times New Roman" w:hAnsi="Times New Roman" w:cs="Times New Roman"/>
                <w:b/>
                <w:sz w:val="20"/>
                <w:szCs w:val="20"/>
                <w:lang w:eastAsia="tr-TR"/>
              </w:rPr>
            </w:pPr>
          </w:p>
          <w:p w:rsidR="009D70B1" w:rsidRPr="00B33A73" w:rsidRDefault="009D70B1" w:rsidP="009D70B1">
            <w:pPr>
              <w:shd w:val="clear" w:color="auto" w:fill="FFFFFF"/>
              <w:jc w:val="center"/>
              <w:rPr>
                <w:rFonts w:ascii="Times New Roman" w:eastAsia="Times New Roman" w:hAnsi="Times New Roman" w:cs="Times New Roman"/>
                <w:b/>
                <w:sz w:val="32"/>
                <w:szCs w:val="32"/>
                <w:lang w:eastAsia="tr-TR"/>
              </w:rPr>
            </w:pPr>
            <w:r w:rsidRPr="00B33A73">
              <w:rPr>
                <w:rFonts w:ascii="Times New Roman" w:eastAsia="Times New Roman" w:hAnsi="Times New Roman" w:cs="Times New Roman"/>
                <w:b/>
                <w:sz w:val="32"/>
                <w:szCs w:val="32"/>
                <w:lang w:eastAsia="tr-TR"/>
              </w:rPr>
              <w:t>BAŞVURUDA GEREKLİ BELGELER</w:t>
            </w:r>
          </w:p>
          <w:p w:rsidR="009D70B1" w:rsidRPr="0048710C" w:rsidRDefault="009D70B1" w:rsidP="009D70B1">
            <w:pPr>
              <w:shd w:val="clear" w:color="auto" w:fill="FFFFFF"/>
              <w:jc w:val="center"/>
              <w:rPr>
                <w:rFonts w:ascii="Times New Roman" w:eastAsia="Times New Roman" w:hAnsi="Times New Roman" w:cs="Times New Roman"/>
                <w:b/>
                <w:sz w:val="16"/>
                <w:szCs w:val="16"/>
                <w:lang w:eastAsia="tr-TR"/>
              </w:rPr>
            </w:pPr>
          </w:p>
          <w:p w:rsidR="009D70B1" w:rsidRPr="004A57CA" w:rsidRDefault="009D70B1" w:rsidP="00490690">
            <w:pPr>
              <w:shd w:val="clear" w:color="auto" w:fill="FFFFFF"/>
              <w:tabs>
                <w:tab w:val="left" w:pos="589"/>
              </w:tabs>
              <w:rPr>
                <w:rFonts w:ascii="Times New Roman" w:eastAsia="Times New Roman" w:hAnsi="Times New Roman" w:cs="Times New Roman"/>
                <w:sz w:val="28"/>
                <w:szCs w:val="28"/>
                <w:lang w:eastAsia="tr-TR"/>
              </w:rPr>
            </w:pPr>
            <w:r w:rsidRPr="004A57CA">
              <w:rPr>
                <w:rFonts w:ascii="Times New Roman" w:eastAsia="Times New Roman" w:hAnsi="Times New Roman" w:cs="Times New Roman"/>
                <w:sz w:val="28"/>
                <w:szCs w:val="28"/>
                <w:lang w:eastAsia="tr-TR"/>
              </w:rPr>
              <w:t xml:space="preserve">1. </w:t>
            </w:r>
            <w:r w:rsidR="00490690" w:rsidRPr="004A57CA">
              <w:rPr>
                <w:rFonts w:ascii="Times New Roman" w:eastAsia="Times New Roman" w:hAnsi="Times New Roman" w:cs="Times New Roman"/>
                <w:sz w:val="28"/>
                <w:szCs w:val="28"/>
                <w:lang w:eastAsia="tr-TR"/>
              </w:rPr>
              <w:tab/>
            </w:r>
            <w:r w:rsidRPr="004A57CA">
              <w:rPr>
                <w:rFonts w:ascii="Times New Roman" w:eastAsia="Times New Roman" w:hAnsi="Times New Roman" w:cs="Times New Roman"/>
                <w:sz w:val="28"/>
                <w:szCs w:val="28"/>
                <w:lang w:eastAsia="tr-TR"/>
              </w:rPr>
              <w:t>Başvuruda bulunacak asıl hak sahibi kişinin ve ailesinin kimlik belgesi fotokopisi. (KKTC /TC vatandaşı ise her iki kimlik kartı fotokopisi)</w:t>
            </w:r>
          </w:p>
          <w:p w:rsidR="009D70B1" w:rsidRPr="004A57CA" w:rsidRDefault="009D70B1" w:rsidP="009D70B1">
            <w:pPr>
              <w:shd w:val="clear" w:color="auto" w:fill="FFFFFF"/>
              <w:rPr>
                <w:rFonts w:ascii="Times New Roman" w:eastAsia="Times New Roman" w:hAnsi="Times New Roman" w:cs="Times New Roman"/>
                <w:sz w:val="28"/>
                <w:szCs w:val="28"/>
                <w:lang w:eastAsia="tr-TR"/>
              </w:rPr>
            </w:pPr>
          </w:p>
          <w:p w:rsidR="009D70B1" w:rsidRPr="004A57CA" w:rsidRDefault="009D70B1" w:rsidP="00490690">
            <w:pPr>
              <w:shd w:val="clear" w:color="auto" w:fill="FFFFFF"/>
              <w:tabs>
                <w:tab w:val="left" w:pos="540"/>
              </w:tabs>
              <w:rPr>
                <w:rFonts w:ascii="Times New Roman" w:eastAsia="Times New Roman" w:hAnsi="Times New Roman" w:cs="Times New Roman"/>
                <w:sz w:val="28"/>
                <w:szCs w:val="28"/>
                <w:lang w:eastAsia="tr-TR"/>
              </w:rPr>
            </w:pPr>
            <w:r w:rsidRPr="004A57CA">
              <w:rPr>
                <w:rFonts w:ascii="Times New Roman" w:eastAsia="Times New Roman" w:hAnsi="Times New Roman" w:cs="Times New Roman"/>
                <w:sz w:val="28"/>
                <w:szCs w:val="28"/>
                <w:lang w:eastAsia="tr-TR"/>
              </w:rPr>
              <w:t xml:space="preserve">2. </w:t>
            </w:r>
            <w:r w:rsidR="00490690" w:rsidRPr="004A57CA">
              <w:rPr>
                <w:rFonts w:ascii="Times New Roman" w:eastAsia="Times New Roman" w:hAnsi="Times New Roman" w:cs="Times New Roman"/>
                <w:sz w:val="28"/>
                <w:szCs w:val="28"/>
                <w:lang w:eastAsia="tr-TR"/>
              </w:rPr>
              <w:tab/>
            </w:r>
            <w:r w:rsidRPr="004A57CA">
              <w:rPr>
                <w:rFonts w:ascii="Times New Roman" w:eastAsia="Times New Roman" w:hAnsi="Times New Roman" w:cs="Times New Roman"/>
                <w:sz w:val="28"/>
                <w:szCs w:val="28"/>
                <w:lang w:eastAsia="tr-TR"/>
              </w:rPr>
              <w:t xml:space="preserve">Başvuruda bulunacak kişinin ve ailesinin 2’şer adet son altı ayda çekilmiş fotoğrafı (Erkek ve kadın yüzü açık).  </w:t>
            </w:r>
          </w:p>
          <w:p w:rsidR="009D70B1" w:rsidRPr="004A57CA" w:rsidRDefault="009D70B1" w:rsidP="009D70B1">
            <w:pPr>
              <w:shd w:val="clear" w:color="auto" w:fill="FFFFFF"/>
              <w:rPr>
                <w:rFonts w:ascii="Times New Roman" w:eastAsia="Times New Roman" w:hAnsi="Times New Roman" w:cs="Times New Roman"/>
                <w:sz w:val="28"/>
                <w:szCs w:val="28"/>
                <w:lang w:eastAsia="tr-TR"/>
              </w:rPr>
            </w:pPr>
          </w:p>
          <w:p w:rsidR="009D70B1" w:rsidRPr="004A57CA" w:rsidRDefault="009D70B1" w:rsidP="00490690">
            <w:pPr>
              <w:shd w:val="clear" w:color="auto" w:fill="FFFFFF"/>
              <w:tabs>
                <w:tab w:val="left" w:pos="555"/>
              </w:tabs>
              <w:rPr>
                <w:rFonts w:ascii="Times New Roman" w:eastAsia="Times New Roman" w:hAnsi="Times New Roman" w:cs="Times New Roman"/>
                <w:sz w:val="28"/>
                <w:szCs w:val="28"/>
                <w:lang w:eastAsia="tr-TR"/>
              </w:rPr>
            </w:pPr>
            <w:r w:rsidRPr="004A57CA">
              <w:rPr>
                <w:rFonts w:ascii="Times New Roman" w:eastAsia="Times New Roman" w:hAnsi="Times New Roman" w:cs="Times New Roman"/>
                <w:sz w:val="28"/>
                <w:szCs w:val="28"/>
                <w:lang w:eastAsia="tr-TR"/>
              </w:rPr>
              <w:t xml:space="preserve">3. </w:t>
            </w:r>
            <w:r w:rsidR="00490690" w:rsidRPr="004A57CA">
              <w:rPr>
                <w:rFonts w:ascii="Times New Roman" w:eastAsia="Times New Roman" w:hAnsi="Times New Roman" w:cs="Times New Roman"/>
                <w:sz w:val="28"/>
                <w:szCs w:val="28"/>
                <w:lang w:eastAsia="tr-TR"/>
              </w:rPr>
              <w:tab/>
            </w:r>
            <w:r w:rsidRPr="004A57CA">
              <w:rPr>
                <w:rFonts w:ascii="Times New Roman" w:eastAsia="Times New Roman" w:hAnsi="Times New Roman" w:cs="Times New Roman"/>
                <w:sz w:val="28"/>
                <w:szCs w:val="28"/>
                <w:lang w:eastAsia="tr-TR"/>
              </w:rPr>
              <w:t xml:space="preserve">Şehit ailesi için şehadet belgesi, gazi için gazi kartı fotokopisi, mücahit için mücahitlik kartının fotokopisi.  </w:t>
            </w:r>
          </w:p>
          <w:p w:rsidR="009D70B1" w:rsidRPr="004A57CA" w:rsidRDefault="009D70B1" w:rsidP="009D70B1">
            <w:pPr>
              <w:shd w:val="clear" w:color="auto" w:fill="FFFFFF"/>
              <w:rPr>
                <w:rFonts w:ascii="Times New Roman" w:eastAsia="Times New Roman" w:hAnsi="Times New Roman" w:cs="Times New Roman"/>
                <w:sz w:val="28"/>
                <w:szCs w:val="28"/>
                <w:lang w:eastAsia="tr-TR"/>
              </w:rPr>
            </w:pPr>
          </w:p>
          <w:p w:rsidR="009D70B1" w:rsidRPr="004A57CA" w:rsidRDefault="009D70B1" w:rsidP="00490690">
            <w:pPr>
              <w:shd w:val="clear" w:color="auto" w:fill="FFFFFF"/>
              <w:tabs>
                <w:tab w:val="left" w:pos="540"/>
              </w:tabs>
              <w:rPr>
                <w:rFonts w:ascii="Times New Roman" w:eastAsia="Times New Roman" w:hAnsi="Times New Roman" w:cs="Times New Roman"/>
                <w:sz w:val="28"/>
                <w:szCs w:val="28"/>
                <w:lang w:eastAsia="tr-TR"/>
              </w:rPr>
            </w:pPr>
            <w:r w:rsidRPr="004A57CA">
              <w:rPr>
                <w:rFonts w:ascii="Times New Roman" w:eastAsia="Times New Roman" w:hAnsi="Times New Roman" w:cs="Times New Roman"/>
                <w:sz w:val="28"/>
                <w:szCs w:val="28"/>
                <w:lang w:eastAsia="tr-TR"/>
              </w:rPr>
              <w:t xml:space="preserve">4. </w:t>
            </w:r>
            <w:r w:rsidR="00490690" w:rsidRPr="004A57CA">
              <w:rPr>
                <w:rFonts w:ascii="Times New Roman" w:eastAsia="Times New Roman" w:hAnsi="Times New Roman" w:cs="Times New Roman"/>
                <w:sz w:val="28"/>
                <w:szCs w:val="28"/>
                <w:lang w:eastAsia="tr-TR"/>
              </w:rPr>
              <w:tab/>
            </w:r>
            <w:r w:rsidRPr="004A57CA">
              <w:rPr>
                <w:rFonts w:ascii="Times New Roman" w:eastAsia="Times New Roman" w:hAnsi="Times New Roman" w:cs="Times New Roman"/>
                <w:sz w:val="28"/>
                <w:szCs w:val="28"/>
                <w:lang w:eastAsia="tr-TR"/>
              </w:rPr>
              <w:t>Eş ve çocuklar için müracaat olacaksa aile bağını gösterir belge.  (Vukuatlı nüfus kaydı, evlilik cüzdanı)</w:t>
            </w:r>
          </w:p>
          <w:p w:rsidR="009D70B1" w:rsidRPr="004A57CA" w:rsidRDefault="009D70B1" w:rsidP="009D70B1">
            <w:pPr>
              <w:shd w:val="clear" w:color="auto" w:fill="FFFFFF"/>
              <w:rPr>
                <w:rFonts w:ascii="Times New Roman" w:eastAsia="Times New Roman" w:hAnsi="Times New Roman" w:cs="Times New Roman"/>
                <w:sz w:val="28"/>
                <w:szCs w:val="28"/>
                <w:lang w:eastAsia="tr-TR"/>
              </w:rPr>
            </w:pPr>
          </w:p>
          <w:p w:rsidR="009D70B1" w:rsidRPr="004A57CA" w:rsidRDefault="009D70B1" w:rsidP="00490690">
            <w:pPr>
              <w:shd w:val="clear" w:color="auto" w:fill="FFFFFF"/>
              <w:tabs>
                <w:tab w:val="left" w:pos="555"/>
              </w:tabs>
              <w:rPr>
                <w:rFonts w:ascii="Times New Roman" w:eastAsia="Times New Roman" w:hAnsi="Times New Roman" w:cs="Times New Roman"/>
                <w:sz w:val="28"/>
                <w:szCs w:val="28"/>
                <w:lang w:eastAsia="tr-TR"/>
              </w:rPr>
            </w:pPr>
            <w:r w:rsidRPr="004A57CA">
              <w:rPr>
                <w:rFonts w:ascii="Times New Roman" w:eastAsia="Times New Roman" w:hAnsi="Times New Roman" w:cs="Times New Roman"/>
                <w:sz w:val="28"/>
                <w:szCs w:val="28"/>
                <w:lang w:eastAsia="tr-TR"/>
              </w:rPr>
              <w:t xml:space="preserve">5. </w:t>
            </w:r>
            <w:r w:rsidR="00490690" w:rsidRPr="004A57CA">
              <w:rPr>
                <w:rFonts w:ascii="Times New Roman" w:eastAsia="Times New Roman" w:hAnsi="Times New Roman" w:cs="Times New Roman"/>
                <w:sz w:val="28"/>
                <w:szCs w:val="28"/>
                <w:lang w:eastAsia="tr-TR"/>
              </w:rPr>
              <w:tab/>
            </w:r>
            <w:r w:rsidRPr="004A57CA">
              <w:rPr>
                <w:rFonts w:ascii="Times New Roman" w:eastAsia="Times New Roman" w:hAnsi="Times New Roman" w:cs="Times New Roman"/>
                <w:sz w:val="28"/>
                <w:szCs w:val="28"/>
                <w:lang w:eastAsia="tr-TR"/>
              </w:rPr>
              <w:t>Başvuruda bulunacak kişinin yaptığı görevle ilgili çalıştığı işyerinden onaylı yazı veya belge. (Şehit aileleri</w:t>
            </w:r>
            <w:r w:rsidR="00DF4D19">
              <w:rPr>
                <w:rFonts w:ascii="Times New Roman" w:eastAsia="Times New Roman" w:hAnsi="Times New Roman" w:cs="Times New Roman"/>
                <w:sz w:val="28"/>
                <w:szCs w:val="28"/>
                <w:lang w:eastAsia="tr-TR"/>
              </w:rPr>
              <w:t xml:space="preserve">, </w:t>
            </w:r>
            <w:r w:rsidRPr="004A57CA">
              <w:rPr>
                <w:rFonts w:ascii="Times New Roman" w:eastAsia="Times New Roman" w:hAnsi="Times New Roman" w:cs="Times New Roman"/>
                <w:sz w:val="28"/>
                <w:szCs w:val="28"/>
                <w:lang w:eastAsia="tr-TR"/>
              </w:rPr>
              <w:t xml:space="preserve"> Mücahitlik / </w:t>
            </w:r>
            <w:proofErr w:type="spellStart"/>
            <w:r w:rsidRPr="004A57CA">
              <w:rPr>
                <w:rFonts w:ascii="Times New Roman" w:eastAsia="Times New Roman" w:hAnsi="Times New Roman" w:cs="Times New Roman"/>
                <w:sz w:val="28"/>
                <w:szCs w:val="28"/>
                <w:lang w:eastAsia="tr-TR"/>
              </w:rPr>
              <w:t>Mukavemetçilik</w:t>
            </w:r>
            <w:proofErr w:type="spellEnd"/>
            <w:r w:rsidRPr="004A57CA">
              <w:rPr>
                <w:rFonts w:ascii="Times New Roman" w:eastAsia="Times New Roman" w:hAnsi="Times New Roman" w:cs="Times New Roman"/>
                <w:sz w:val="28"/>
                <w:szCs w:val="28"/>
                <w:lang w:eastAsia="tr-TR"/>
              </w:rPr>
              <w:t xml:space="preserve"> kart sahipleri ile Malul Gazi, Gazi ve aileleri hariç)</w:t>
            </w:r>
          </w:p>
          <w:p w:rsidR="009D70B1" w:rsidRPr="004A57CA" w:rsidRDefault="009D70B1" w:rsidP="009D70B1">
            <w:pPr>
              <w:shd w:val="clear" w:color="auto" w:fill="FFFFFF"/>
              <w:rPr>
                <w:rFonts w:ascii="Times New Roman" w:eastAsia="Times New Roman" w:hAnsi="Times New Roman" w:cs="Times New Roman"/>
                <w:sz w:val="28"/>
                <w:szCs w:val="28"/>
                <w:lang w:eastAsia="tr-TR"/>
              </w:rPr>
            </w:pPr>
          </w:p>
          <w:p w:rsidR="009D70B1" w:rsidRPr="004A57CA" w:rsidRDefault="009D70B1" w:rsidP="00490690">
            <w:pPr>
              <w:shd w:val="clear" w:color="auto" w:fill="FFFFFF"/>
              <w:tabs>
                <w:tab w:val="left" w:pos="540"/>
              </w:tabs>
              <w:rPr>
                <w:rFonts w:ascii="Times New Roman" w:eastAsia="Times New Roman" w:hAnsi="Times New Roman" w:cs="Times New Roman"/>
                <w:sz w:val="28"/>
                <w:szCs w:val="28"/>
                <w:lang w:eastAsia="tr-TR"/>
              </w:rPr>
            </w:pPr>
            <w:r w:rsidRPr="004A57CA">
              <w:rPr>
                <w:rFonts w:ascii="Times New Roman" w:eastAsia="Times New Roman" w:hAnsi="Times New Roman" w:cs="Times New Roman"/>
                <w:sz w:val="28"/>
                <w:szCs w:val="28"/>
                <w:lang w:eastAsia="tr-TR"/>
              </w:rPr>
              <w:t xml:space="preserve">6. </w:t>
            </w:r>
            <w:r w:rsidR="00490690" w:rsidRPr="004A57CA">
              <w:rPr>
                <w:rFonts w:ascii="Times New Roman" w:eastAsia="Times New Roman" w:hAnsi="Times New Roman" w:cs="Times New Roman"/>
                <w:sz w:val="28"/>
                <w:szCs w:val="28"/>
                <w:lang w:eastAsia="tr-TR"/>
              </w:rPr>
              <w:tab/>
            </w:r>
            <w:r w:rsidRPr="004A57CA">
              <w:rPr>
                <w:rFonts w:ascii="Times New Roman" w:eastAsia="Times New Roman" w:hAnsi="Times New Roman" w:cs="Times New Roman"/>
                <w:sz w:val="28"/>
                <w:szCs w:val="28"/>
                <w:lang w:eastAsia="tr-TR"/>
              </w:rPr>
              <w:t>Polis Genel Müdürlüğünden iyi hal belgesi. (Karakter Belgesi)</w:t>
            </w:r>
            <w:r w:rsidR="00B33A73" w:rsidRPr="004A57CA">
              <w:rPr>
                <w:rFonts w:ascii="Times New Roman" w:eastAsia="Times New Roman" w:hAnsi="Times New Roman" w:cs="Times New Roman"/>
                <w:sz w:val="28"/>
                <w:szCs w:val="28"/>
                <w:lang w:eastAsia="tr-TR"/>
              </w:rPr>
              <w:t>, TC vatandaşlığı olanlar için E-</w:t>
            </w:r>
            <w:proofErr w:type="spellStart"/>
            <w:r w:rsidR="00B33A73" w:rsidRPr="004A57CA">
              <w:rPr>
                <w:rFonts w:ascii="Times New Roman" w:eastAsia="Times New Roman" w:hAnsi="Times New Roman" w:cs="Times New Roman"/>
                <w:sz w:val="28"/>
                <w:szCs w:val="28"/>
                <w:lang w:eastAsia="tr-TR"/>
              </w:rPr>
              <w:t>Devlet”ten</w:t>
            </w:r>
            <w:proofErr w:type="spellEnd"/>
            <w:r w:rsidR="00B33A73" w:rsidRPr="004A57CA">
              <w:rPr>
                <w:rFonts w:ascii="Times New Roman" w:eastAsia="Times New Roman" w:hAnsi="Times New Roman" w:cs="Times New Roman"/>
                <w:sz w:val="28"/>
                <w:szCs w:val="28"/>
                <w:lang w:eastAsia="tr-TR"/>
              </w:rPr>
              <w:t xml:space="preserve"> sabıka kaydı.</w:t>
            </w:r>
            <w:r w:rsidRPr="004A57CA">
              <w:rPr>
                <w:rFonts w:ascii="Times New Roman" w:eastAsia="Times New Roman" w:hAnsi="Times New Roman" w:cs="Times New Roman"/>
                <w:sz w:val="28"/>
                <w:szCs w:val="28"/>
                <w:lang w:eastAsia="tr-TR"/>
              </w:rPr>
              <w:t xml:space="preserve"> (18 yaşından büyük çocuklar için alınacaktır.)</w:t>
            </w:r>
          </w:p>
          <w:p w:rsidR="009D70B1" w:rsidRPr="00037A2C" w:rsidRDefault="009D70B1" w:rsidP="0048710C">
            <w:pPr>
              <w:jc w:val="both"/>
              <w:rPr>
                <w:rFonts w:ascii="Arial" w:eastAsia="Times New Roman" w:hAnsi="Arial" w:cs="Arial"/>
                <w:sz w:val="24"/>
                <w:szCs w:val="24"/>
                <w:lang w:eastAsia="tr-TR"/>
              </w:rPr>
            </w:pPr>
          </w:p>
        </w:tc>
      </w:tr>
    </w:tbl>
    <w:p w:rsidR="004D4D6F" w:rsidRDefault="004D4D6F" w:rsidP="0048710C">
      <w:pPr>
        <w:shd w:val="clear" w:color="auto" w:fill="FFFFFF"/>
        <w:spacing w:after="0" w:line="240" w:lineRule="auto"/>
        <w:jc w:val="both"/>
        <w:rPr>
          <w:rFonts w:ascii="Arial" w:eastAsia="Times New Roman" w:hAnsi="Arial" w:cs="Arial"/>
          <w:sz w:val="20"/>
          <w:szCs w:val="20"/>
          <w:lang w:eastAsia="tr-TR"/>
        </w:rPr>
      </w:pPr>
    </w:p>
    <w:p w:rsidR="001B4E81" w:rsidRDefault="001B4E81" w:rsidP="0048710C">
      <w:pPr>
        <w:shd w:val="clear" w:color="auto" w:fill="FFFFFF"/>
        <w:spacing w:after="0" w:line="240" w:lineRule="auto"/>
        <w:jc w:val="both"/>
        <w:rPr>
          <w:rFonts w:ascii="Arial" w:eastAsia="Times New Roman" w:hAnsi="Arial" w:cs="Arial"/>
          <w:sz w:val="20"/>
          <w:szCs w:val="20"/>
          <w:lang w:eastAsia="tr-TR"/>
        </w:rPr>
      </w:pPr>
    </w:p>
    <w:p w:rsidR="001B4E81" w:rsidRDefault="001B4E81" w:rsidP="0048710C">
      <w:pPr>
        <w:shd w:val="clear" w:color="auto" w:fill="FFFFFF"/>
        <w:spacing w:after="0" w:line="240" w:lineRule="auto"/>
        <w:jc w:val="both"/>
        <w:rPr>
          <w:rFonts w:ascii="Arial" w:eastAsia="Times New Roman" w:hAnsi="Arial" w:cs="Arial"/>
          <w:sz w:val="20"/>
          <w:szCs w:val="20"/>
          <w:lang w:eastAsia="tr-TR"/>
        </w:rPr>
      </w:pPr>
    </w:p>
    <w:p w:rsidR="001B4E81" w:rsidRDefault="001B4E81" w:rsidP="0048710C">
      <w:pPr>
        <w:shd w:val="clear" w:color="auto" w:fill="FFFFFF"/>
        <w:spacing w:after="0" w:line="240" w:lineRule="auto"/>
        <w:jc w:val="both"/>
        <w:rPr>
          <w:rFonts w:ascii="Arial" w:eastAsia="Times New Roman" w:hAnsi="Arial" w:cs="Arial"/>
          <w:sz w:val="20"/>
          <w:szCs w:val="20"/>
          <w:lang w:eastAsia="tr-TR"/>
        </w:rPr>
      </w:pPr>
    </w:p>
    <w:p w:rsidR="001B4E81" w:rsidRDefault="001B4E81" w:rsidP="0048710C">
      <w:pPr>
        <w:shd w:val="clear" w:color="auto" w:fill="FFFFFF"/>
        <w:spacing w:after="0" w:line="240" w:lineRule="auto"/>
        <w:jc w:val="both"/>
        <w:rPr>
          <w:rFonts w:ascii="Arial" w:eastAsia="Times New Roman" w:hAnsi="Arial" w:cs="Arial"/>
          <w:sz w:val="20"/>
          <w:szCs w:val="20"/>
          <w:lang w:eastAsia="tr-TR"/>
        </w:rPr>
      </w:pPr>
    </w:p>
    <w:p w:rsidR="001B4E81" w:rsidRPr="00037A2C" w:rsidRDefault="001B4E81" w:rsidP="0048710C">
      <w:pPr>
        <w:shd w:val="clear" w:color="auto" w:fill="FFFFFF"/>
        <w:spacing w:after="0" w:line="240" w:lineRule="auto"/>
        <w:jc w:val="both"/>
        <w:rPr>
          <w:rFonts w:ascii="Arial" w:eastAsia="Times New Roman" w:hAnsi="Arial" w:cs="Arial"/>
          <w:sz w:val="20"/>
          <w:szCs w:val="20"/>
          <w:lang w:eastAsia="tr-TR"/>
        </w:rPr>
      </w:pPr>
    </w:p>
    <w:tbl>
      <w:tblPr>
        <w:tblStyle w:val="TabloKlavuzu"/>
        <w:tblW w:w="0" w:type="auto"/>
        <w:tblLook w:val="04A0" w:firstRow="1" w:lastRow="0" w:firstColumn="1" w:lastColumn="0" w:noHBand="0" w:noVBand="1"/>
      </w:tblPr>
      <w:tblGrid>
        <w:gridCol w:w="13994"/>
      </w:tblGrid>
      <w:tr w:rsidR="00DC075C" w:rsidTr="00DC075C">
        <w:tc>
          <w:tcPr>
            <w:tcW w:w="13994" w:type="dxa"/>
          </w:tcPr>
          <w:p w:rsidR="001B4E81" w:rsidRDefault="001B4E81" w:rsidP="00DC075C">
            <w:pPr>
              <w:shd w:val="clear" w:color="auto" w:fill="FFFFFF"/>
              <w:jc w:val="center"/>
              <w:rPr>
                <w:rFonts w:ascii="Arial" w:eastAsia="Times New Roman" w:hAnsi="Arial" w:cs="Arial"/>
                <w:b/>
                <w:sz w:val="32"/>
                <w:szCs w:val="32"/>
                <w:lang w:eastAsia="tr-TR"/>
              </w:rPr>
            </w:pPr>
          </w:p>
          <w:p w:rsidR="00DC075C" w:rsidRPr="00E873FF" w:rsidRDefault="00DC075C" w:rsidP="00DC075C">
            <w:pPr>
              <w:shd w:val="clear" w:color="auto" w:fill="FFFFFF"/>
              <w:jc w:val="center"/>
              <w:rPr>
                <w:rFonts w:ascii="Arial" w:eastAsia="Times New Roman" w:hAnsi="Arial" w:cs="Arial"/>
                <w:b/>
                <w:sz w:val="32"/>
                <w:szCs w:val="32"/>
                <w:lang w:eastAsia="tr-TR"/>
              </w:rPr>
            </w:pPr>
            <w:r w:rsidRPr="00E873FF">
              <w:rPr>
                <w:rFonts w:ascii="Arial" w:eastAsia="Times New Roman" w:hAnsi="Arial" w:cs="Arial"/>
                <w:b/>
                <w:sz w:val="32"/>
                <w:szCs w:val="32"/>
                <w:lang w:eastAsia="tr-TR"/>
              </w:rPr>
              <w:t xml:space="preserve">ÖNEMLİ HUSUSLAR </w:t>
            </w:r>
          </w:p>
          <w:p w:rsidR="00DC075C" w:rsidRPr="004A57CA" w:rsidRDefault="00037A2C" w:rsidP="00490690">
            <w:pPr>
              <w:pStyle w:val="NormalWeb"/>
              <w:tabs>
                <w:tab w:val="left" w:pos="540"/>
              </w:tabs>
              <w:jc w:val="both"/>
              <w:rPr>
                <w:sz w:val="28"/>
                <w:szCs w:val="28"/>
              </w:rPr>
            </w:pPr>
            <w:r w:rsidRPr="004A57CA">
              <w:rPr>
                <w:sz w:val="28"/>
                <w:szCs w:val="28"/>
              </w:rPr>
              <w:t>1</w:t>
            </w:r>
            <w:r w:rsidR="00DC075C" w:rsidRPr="004A57CA">
              <w:rPr>
                <w:sz w:val="28"/>
                <w:szCs w:val="28"/>
              </w:rPr>
              <w:t>.</w:t>
            </w:r>
            <w:r w:rsidR="00DC075C" w:rsidRPr="004A57CA">
              <w:rPr>
                <w:sz w:val="28"/>
                <w:szCs w:val="28"/>
              </w:rPr>
              <w:tab/>
              <w:t>Başvurusu kabul edilen beyan sahibinin formda belirttiği tüm aile bireylerine ayrı ayrı kart tanzim edilecek ve her bir kartın ücreti ayrı ayrı tahsil edilecektir. </w:t>
            </w:r>
          </w:p>
          <w:p w:rsidR="00DC075C" w:rsidRPr="004A57CA" w:rsidRDefault="00037A2C" w:rsidP="00490690">
            <w:pPr>
              <w:pStyle w:val="NormalWeb"/>
              <w:tabs>
                <w:tab w:val="left" w:pos="540"/>
              </w:tabs>
              <w:jc w:val="both"/>
              <w:rPr>
                <w:sz w:val="28"/>
                <w:szCs w:val="28"/>
              </w:rPr>
            </w:pPr>
            <w:r w:rsidRPr="004A57CA">
              <w:rPr>
                <w:sz w:val="28"/>
                <w:szCs w:val="28"/>
              </w:rPr>
              <w:t>2</w:t>
            </w:r>
            <w:r w:rsidR="00DC075C" w:rsidRPr="004A57CA">
              <w:rPr>
                <w:sz w:val="28"/>
                <w:szCs w:val="28"/>
              </w:rPr>
              <w:t>.</w:t>
            </w:r>
            <w:r w:rsidR="00DC075C" w:rsidRPr="004A57CA">
              <w:rPr>
                <w:sz w:val="28"/>
                <w:szCs w:val="28"/>
              </w:rPr>
              <w:tab/>
              <w:t>Başvuru formunda yazılan adres ve cep telefonu bilgisi yanlış ve eksik doldurulmayacaktır. Ulaşılamayan kişilere kart basım işlemi gerçekleştirilmeyecektir. Yanlış beyanda bulunanların müracaatları kabul edilmiş olsa bile işleme alınmayacak ve kart verilmeyecektir. </w:t>
            </w:r>
          </w:p>
          <w:p w:rsidR="003E6EB7" w:rsidRPr="004A57CA" w:rsidRDefault="003E6EB7" w:rsidP="00490690">
            <w:pPr>
              <w:shd w:val="clear" w:color="auto" w:fill="FFFFFF"/>
              <w:tabs>
                <w:tab w:val="left" w:pos="540"/>
                <w:tab w:val="left" w:pos="589"/>
              </w:tabs>
              <w:jc w:val="both"/>
              <w:rPr>
                <w:rFonts w:ascii="Times New Roman" w:eastAsia="Times New Roman" w:hAnsi="Times New Roman" w:cs="Times New Roman"/>
                <w:sz w:val="28"/>
                <w:szCs w:val="28"/>
                <w:lang w:eastAsia="tr-TR"/>
              </w:rPr>
            </w:pPr>
            <w:r w:rsidRPr="004A57CA">
              <w:rPr>
                <w:rFonts w:ascii="Times New Roman" w:eastAsia="Times New Roman" w:hAnsi="Times New Roman" w:cs="Times New Roman"/>
                <w:sz w:val="28"/>
                <w:szCs w:val="28"/>
                <w:lang w:eastAsia="tr-TR"/>
              </w:rPr>
              <w:t xml:space="preserve">3.     </w:t>
            </w:r>
            <w:r w:rsidRPr="004A57CA">
              <w:rPr>
                <w:rFonts w:ascii="Times New Roman" w:eastAsia="Times New Roman" w:hAnsi="Times New Roman" w:cs="Times New Roman"/>
                <w:sz w:val="28"/>
                <w:szCs w:val="28"/>
                <w:lang w:eastAsia="tr-TR"/>
              </w:rPr>
              <w:tab/>
              <w:t>Kart talebinde bulunacak kişi kart talebinde bulunacağı aile efradının tamamını mutlaka aynı form üzerinde belirtecektir. Çocuklar için yapılacak kart müracaatlarında 12 yaşından gün almış çocuklar forma yazılacaktır.</w:t>
            </w:r>
          </w:p>
          <w:p w:rsidR="00DC075C" w:rsidRPr="004A57CA" w:rsidRDefault="003E6EB7" w:rsidP="00490690">
            <w:pPr>
              <w:pStyle w:val="NormalWeb"/>
              <w:tabs>
                <w:tab w:val="left" w:pos="589"/>
              </w:tabs>
              <w:jc w:val="both"/>
              <w:rPr>
                <w:sz w:val="28"/>
                <w:szCs w:val="28"/>
              </w:rPr>
            </w:pPr>
            <w:r w:rsidRPr="004A57CA">
              <w:rPr>
                <w:sz w:val="28"/>
                <w:szCs w:val="28"/>
              </w:rPr>
              <w:t>4</w:t>
            </w:r>
            <w:r w:rsidR="00DC075C" w:rsidRPr="004A57CA">
              <w:rPr>
                <w:sz w:val="28"/>
                <w:szCs w:val="28"/>
              </w:rPr>
              <w:t>.</w:t>
            </w:r>
            <w:r w:rsidR="00DC075C" w:rsidRPr="004A57CA">
              <w:rPr>
                <w:sz w:val="28"/>
                <w:szCs w:val="28"/>
              </w:rPr>
              <w:tab/>
              <w:t>Müracaatta bulunan kişilerden eksik evraklı müracaat formu alınmayacak, tamamlanmasını müteakip getirmesi söylenerek eksik gelen hiçbir müracaata işlem yapılmayacaktır. </w:t>
            </w:r>
          </w:p>
          <w:p w:rsidR="00DC075C" w:rsidRPr="004A57CA" w:rsidRDefault="003E6EB7" w:rsidP="00490690">
            <w:pPr>
              <w:pStyle w:val="NormalWeb"/>
              <w:tabs>
                <w:tab w:val="left" w:pos="589"/>
              </w:tabs>
              <w:jc w:val="both"/>
              <w:rPr>
                <w:sz w:val="28"/>
                <w:szCs w:val="28"/>
              </w:rPr>
            </w:pPr>
            <w:r w:rsidRPr="004A57CA">
              <w:rPr>
                <w:sz w:val="28"/>
                <w:szCs w:val="28"/>
              </w:rPr>
              <w:t>5</w:t>
            </w:r>
            <w:r w:rsidR="00DC075C" w:rsidRPr="004A57CA">
              <w:rPr>
                <w:sz w:val="28"/>
                <w:szCs w:val="28"/>
              </w:rPr>
              <w:t>.</w:t>
            </w:r>
            <w:r w:rsidR="00DC075C" w:rsidRPr="004A57CA">
              <w:rPr>
                <w:sz w:val="28"/>
                <w:szCs w:val="28"/>
              </w:rPr>
              <w:tab/>
              <w:t xml:space="preserve">Şahsen yapılmayan müracaatlar (Posta yoluyla, </w:t>
            </w:r>
            <w:proofErr w:type="spellStart"/>
            <w:proofErr w:type="gramStart"/>
            <w:r w:rsidR="00DC075C" w:rsidRPr="004A57CA">
              <w:rPr>
                <w:sz w:val="28"/>
                <w:szCs w:val="28"/>
              </w:rPr>
              <w:t>Güv.Kuv</w:t>
            </w:r>
            <w:proofErr w:type="gramEnd"/>
            <w:r w:rsidR="00DC075C" w:rsidRPr="004A57CA">
              <w:rPr>
                <w:sz w:val="28"/>
                <w:szCs w:val="28"/>
              </w:rPr>
              <w:t>.K.lığı</w:t>
            </w:r>
            <w:proofErr w:type="spellEnd"/>
            <w:r w:rsidR="00DC075C" w:rsidRPr="004A57CA">
              <w:rPr>
                <w:sz w:val="28"/>
                <w:szCs w:val="28"/>
              </w:rPr>
              <w:t xml:space="preserve"> birlikleri aracılığıyla, başka şahıslar tarafından getirilen) kabul edilmeyecektir. </w:t>
            </w:r>
          </w:p>
          <w:p w:rsidR="00DC075C" w:rsidRDefault="003E6EB7" w:rsidP="00490690">
            <w:pPr>
              <w:pStyle w:val="NormalWeb"/>
              <w:tabs>
                <w:tab w:val="left" w:pos="589"/>
              </w:tabs>
              <w:jc w:val="both"/>
              <w:rPr>
                <w:rFonts w:ascii="Arial" w:hAnsi="Arial" w:cs="Arial"/>
                <w:b/>
                <w:sz w:val="32"/>
                <w:szCs w:val="32"/>
              </w:rPr>
            </w:pPr>
            <w:r w:rsidRPr="004A57CA">
              <w:rPr>
                <w:sz w:val="28"/>
                <w:szCs w:val="28"/>
              </w:rPr>
              <w:t>6</w:t>
            </w:r>
            <w:r w:rsidR="00DC075C" w:rsidRPr="004A57CA">
              <w:rPr>
                <w:sz w:val="28"/>
                <w:szCs w:val="28"/>
              </w:rPr>
              <w:t>.</w:t>
            </w:r>
            <w:r w:rsidR="00DC075C" w:rsidRPr="004A57CA">
              <w:rPr>
                <w:sz w:val="28"/>
                <w:szCs w:val="28"/>
              </w:rPr>
              <w:tab/>
            </w:r>
            <w:proofErr w:type="spellStart"/>
            <w:proofErr w:type="gramStart"/>
            <w:r w:rsidR="00DC075C" w:rsidRPr="004A57CA">
              <w:rPr>
                <w:sz w:val="28"/>
                <w:szCs w:val="28"/>
              </w:rPr>
              <w:t>Güv.K</w:t>
            </w:r>
            <w:proofErr w:type="gramEnd"/>
            <w:r w:rsidR="00DC075C" w:rsidRPr="004A57CA">
              <w:rPr>
                <w:sz w:val="28"/>
                <w:szCs w:val="28"/>
              </w:rPr>
              <w:t>.K.lığınca</w:t>
            </w:r>
            <w:proofErr w:type="spellEnd"/>
            <w:r w:rsidR="00DC075C" w:rsidRPr="004A57CA">
              <w:rPr>
                <w:sz w:val="28"/>
                <w:szCs w:val="28"/>
              </w:rPr>
              <w:t>; kontenjan dâhilinde özel giriş kartı başvuruları uygun görülenlerin isimleri, yatırılması gereken kart kullanım ücreti, yatırılacağı banka ve dekontların teslim alınacağı tarih ayrıca bildirilecektir.</w:t>
            </w:r>
          </w:p>
        </w:tc>
      </w:tr>
    </w:tbl>
    <w:p w:rsidR="004D4D6F" w:rsidRDefault="004D4D6F" w:rsidP="004D4D6F">
      <w:pPr>
        <w:shd w:val="clear" w:color="auto" w:fill="FFFFFF"/>
        <w:spacing w:after="0" w:line="240" w:lineRule="auto"/>
        <w:rPr>
          <w:rFonts w:ascii="Times New Roman" w:hAnsi="Times New Roman" w:cs="Times New Roman"/>
          <w:sz w:val="28"/>
          <w:szCs w:val="28"/>
        </w:rPr>
      </w:pPr>
    </w:p>
    <w:p w:rsidR="00DC3D5B" w:rsidRDefault="00DC3D5B" w:rsidP="004D4D6F">
      <w:pPr>
        <w:shd w:val="clear" w:color="auto" w:fill="FFFFFF"/>
        <w:spacing w:after="0" w:line="240" w:lineRule="auto"/>
        <w:rPr>
          <w:rFonts w:ascii="Times New Roman" w:hAnsi="Times New Roman" w:cs="Times New Roman"/>
          <w:sz w:val="28"/>
          <w:szCs w:val="28"/>
        </w:rPr>
      </w:pPr>
    </w:p>
    <w:p w:rsidR="00DC3D5B" w:rsidRDefault="00DC3D5B" w:rsidP="004D4D6F">
      <w:pPr>
        <w:shd w:val="clear" w:color="auto" w:fill="FFFFFF"/>
        <w:spacing w:after="0" w:line="240" w:lineRule="auto"/>
        <w:rPr>
          <w:rFonts w:ascii="Times New Roman" w:hAnsi="Times New Roman" w:cs="Times New Roman"/>
          <w:sz w:val="28"/>
          <w:szCs w:val="28"/>
        </w:rPr>
      </w:pPr>
    </w:p>
    <w:p w:rsidR="00DC3D5B" w:rsidRDefault="00DC3D5B" w:rsidP="004D4D6F">
      <w:pPr>
        <w:shd w:val="clear" w:color="auto" w:fill="FFFFFF"/>
        <w:spacing w:after="0" w:line="240" w:lineRule="auto"/>
        <w:rPr>
          <w:rFonts w:ascii="Times New Roman" w:hAnsi="Times New Roman" w:cs="Times New Roman"/>
          <w:sz w:val="28"/>
          <w:szCs w:val="28"/>
        </w:rPr>
      </w:pPr>
    </w:p>
    <w:p w:rsidR="00DC3D5B" w:rsidRDefault="00DC3D5B" w:rsidP="004D4D6F">
      <w:pPr>
        <w:shd w:val="clear" w:color="auto" w:fill="FFFFFF"/>
        <w:spacing w:after="0" w:line="240" w:lineRule="auto"/>
        <w:rPr>
          <w:rFonts w:ascii="Times New Roman" w:hAnsi="Times New Roman" w:cs="Times New Roman"/>
          <w:sz w:val="28"/>
          <w:szCs w:val="28"/>
        </w:rPr>
      </w:pPr>
    </w:p>
    <w:p w:rsidR="00DC3D5B" w:rsidRDefault="00DC3D5B" w:rsidP="004D4D6F">
      <w:pPr>
        <w:shd w:val="clear" w:color="auto" w:fill="FFFFFF"/>
        <w:spacing w:after="0" w:line="240" w:lineRule="auto"/>
        <w:rPr>
          <w:rFonts w:ascii="Times New Roman" w:hAnsi="Times New Roman" w:cs="Times New Roman"/>
          <w:sz w:val="28"/>
          <w:szCs w:val="28"/>
        </w:rPr>
      </w:pPr>
    </w:p>
    <w:p w:rsidR="00DC3D5B" w:rsidRDefault="00DC3D5B" w:rsidP="004D4D6F">
      <w:pPr>
        <w:shd w:val="clear" w:color="auto" w:fill="FFFFFF"/>
        <w:spacing w:after="0" w:line="240" w:lineRule="auto"/>
        <w:rPr>
          <w:rFonts w:ascii="Times New Roman" w:hAnsi="Times New Roman" w:cs="Times New Roman"/>
          <w:sz w:val="28"/>
          <w:szCs w:val="28"/>
        </w:rPr>
      </w:pPr>
    </w:p>
    <w:p w:rsidR="00DC3D5B" w:rsidRDefault="00DC3D5B" w:rsidP="004D4D6F">
      <w:pPr>
        <w:shd w:val="clear" w:color="auto" w:fill="FFFFFF"/>
        <w:spacing w:after="0" w:line="240" w:lineRule="auto"/>
        <w:rPr>
          <w:rFonts w:ascii="Times New Roman" w:hAnsi="Times New Roman" w:cs="Times New Roman"/>
          <w:sz w:val="28"/>
          <w:szCs w:val="28"/>
        </w:rPr>
      </w:pPr>
    </w:p>
    <w:p w:rsidR="00DC3D5B" w:rsidRDefault="00DC3D5B" w:rsidP="00DC3D5B">
      <w:pPr>
        <w:rPr>
          <w:rFonts w:ascii="Times New Roman" w:hAnsi="Times New Roman" w:cs="Times New Roman"/>
          <w:sz w:val="28"/>
          <w:szCs w:val="28"/>
        </w:rPr>
        <w:sectPr w:rsidR="00DC3D5B" w:rsidSect="00DC3D5B">
          <w:pgSz w:w="16838" w:h="11906" w:orient="landscape"/>
          <w:pgMar w:top="284" w:right="1417" w:bottom="0" w:left="1417" w:header="708" w:footer="708" w:gutter="0"/>
          <w:cols w:space="708"/>
          <w:docGrid w:linePitch="360"/>
        </w:sectPr>
      </w:pPr>
    </w:p>
    <w:p w:rsidR="00DC3D5B" w:rsidRPr="0048710C" w:rsidRDefault="00DC3D5B" w:rsidP="00DC3D5B">
      <w:pPr>
        <w:rPr>
          <w:rFonts w:ascii="Times New Roman" w:hAnsi="Times New Roman" w:cs="Times New Roman"/>
          <w:sz w:val="28"/>
          <w:szCs w:val="28"/>
        </w:rPr>
      </w:pPr>
      <w:r w:rsidRPr="00851F42">
        <w:lastRenderedPageBreak/>
        <w:drawing>
          <wp:inline distT="0" distB="0" distL="0" distR="0" wp14:anchorId="6F5260AF" wp14:editId="4653FF40">
            <wp:extent cx="7178722" cy="10399395"/>
            <wp:effectExtent l="0" t="0" r="3175" b="190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91379" cy="10417731"/>
                    </a:xfrm>
                    <a:prstGeom prst="rect">
                      <a:avLst/>
                    </a:prstGeom>
                    <a:noFill/>
                    <a:ln>
                      <a:noFill/>
                    </a:ln>
                  </pic:spPr>
                </pic:pic>
              </a:graphicData>
            </a:graphic>
          </wp:inline>
        </w:drawing>
      </w:r>
      <w:bookmarkStart w:id="0" w:name="_GoBack"/>
      <w:bookmarkEnd w:id="0"/>
    </w:p>
    <w:sectPr w:rsidR="00DC3D5B" w:rsidRPr="0048710C" w:rsidSect="00DC3D5B">
      <w:pgSz w:w="11906" w:h="16838"/>
      <w:pgMar w:top="0" w:right="0" w:bottom="1417"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9D0CAD"/>
    <w:multiLevelType w:val="hybridMultilevel"/>
    <w:tmpl w:val="7A208B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10C"/>
    <w:rsid w:val="00037A2C"/>
    <w:rsid w:val="00113BAB"/>
    <w:rsid w:val="00126348"/>
    <w:rsid w:val="00130E8D"/>
    <w:rsid w:val="00140950"/>
    <w:rsid w:val="001B4E81"/>
    <w:rsid w:val="0023762F"/>
    <w:rsid w:val="00297089"/>
    <w:rsid w:val="002B3F9E"/>
    <w:rsid w:val="003B4207"/>
    <w:rsid w:val="003E6EB7"/>
    <w:rsid w:val="00402667"/>
    <w:rsid w:val="0048710C"/>
    <w:rsid w:val="00490690"/>
    <w:rsid w:val="004A57CA"/>
    <w:rsid w:val="004D4D6F"/>
    <w:rsid w:val="0068561C"/>
    <w:rsid w:val="007A6CED"/>
    <w:rsid w:val="007D30C6"/>
    <w:rsid w:val="008467F3"/>
    <w:rsid w:val="009D1052"/>
    <w:rsid w:val="009D70B1"/>
    <w:rsid w:val="00A16499"/>
    <w:rsid w:val="00A259E6"/>
    <w:rsid w:val="00B33A73"/>
    <w:rsid w:val="00B4103B"/>
    <w:rsid w:val="00C77FBA"/>
    <w:rsid w:val="00DC075C"/>
    <w:rsid w:val="00DC3D5B"/>
    <w:rsid w:val="00DF4D19"/>
    <w:rsid w:val="00E873FF"/>
    <w:rsid w:val="00FC46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F788D15"/>
  <w15:chartTrackingRefBased/>
  <w15:docId w15:val="{7B3B2A24-A6C1-43F5-BC31-E6FD202AF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87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8710C"/>
    <w:pPr>
      <w:ind w:left="720"/>
      <w:contextualSpacing/>
    </w:pPr>
  </w:style>
  <w:style w:type="paragraph" w:styleId="NormalWeb">
    <w:name w:val="Normal (Web)"/>
    <w:basedOn w:val="Normal"/>
    <w:uiPriority w:val="99"/>
    <w:unhideWhenUsed/>
    <w:rsid w:val="004D4D6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9D70B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D70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20798">
      <w:bodyDiv w:val="1"/>
      <w:marLeft w:val="0"/>
      <w:marRight w:val="0"/>
      <w:marTop w:val="0"/>
      <w:marBottom w:val="0"/>
      <w:divBdr>
        <w:top w:val="none" w:sz="0" w:space="0" w:color="auto"/>
        <w:left w:val="none" w:sz="0" w:space="0" w:color="auto"/>
        <w:bottom w:val="none" w:sz="0" w:space="0" w:color="auto"/>
        <w:right w:val="none" w:sz="0" w:space="0" w:color="auto"/>
      </w:divBdr>
    </w:div>
    <w:div w:id="332149283">
      <w:bodyDiv w:val="1"/>
      <w:marLeft w:val="0"/>
      <w:marRight w:val="0"/>
      <w:marTop w:val="0"/>
      <w:marBottom w:val="0"/>
      <w:divBdr>
        <w:top w:val="none" w:sz="0" w:space="0" w:color="auto"/>
        <w:left w:val="none" w:sz="0" w:space="0" w:color="auto"/>
        <w:bottom w:val="none" w:sz="0" w:space="0" w:color="auto"/>
        <w:right w:val="none" w:sz="0" w:space="0" w:color="auto"/>
      </w:divBdr>
      <w:divsChild>
        <w:div w:id="831216525">
          <w:marLeft w:val="0"/>
          <w:marRight w:val="0"/>
          <w:marTop w:val="0"/>
          <w:marBottom w:val="0"/>
          <w:divBdr>
            <w:top w:val="none" w:sz="0" w:space="0" w:color="auto"/>
            <w:left w:val="none" w:sz="0" w:space="0" w:color="auto"/>
            <w:bottom w:val="none" w:sz="0" w:space="0" w:color="auto"/>
            <w:right w:val="none" w:sz="0" w:space="0" w:color="auto"/>
          </w:divBdr>
        </w:div>
        <w:div w:id="1686789008">
          <w:marLeft w:val="0"/>
          <w:marRight w:val="0"/>
          <w:marTop w:val="0"/>
          <w:marBottom w:val="0"/>
          <w:divBdr>
            <w:top w:val="none" w:sz="0" w:space="0" w:color="auto"/>
            <w:left w:val="none" w:sz="0" w:space="0" w:color="auto"/>
            <w:bottom w:val="none" w:sz="0" w:space="0" w:color="auto"/>
            <w:right w:val="none" w:sz="0" w:space="0" w:color="auto"/>
          </w:divBdr>
        </w:div>
        <w:div w:id="1412196950">
          <w:marLeft w:val="0"/>
          <w:marRight w:val="0"/>
          <w:marTop w:val="0"/>
          <w:marBottom w:val="0"/>
          <w:divBdr>
            <w:top w:val="none" w:sz="0" w:space="0" w:color="auto"/>
            <w:left w:val="none" w:sz="0" w:space="0" w:color="auto"/>
            <w:bottom w:val="none" w:sz="0" w:space="0" w:color="auto"/>
            <w:right w:val="none" w:sz="0" w:space="0" w:color="auto"/>
          </w:divBdr>
        </w:div>
        <w:div w:id="212736746">
          <w:marLeft w:val="0"/>
          <w:marRight w:val="0"/>
          <w:marTop w:val="0"/>
          <w:marBottom w:val="0"/>
          <w:divBdr>
            <w:top w:val="none" w:sz="0" w:space="0" w:color="auto"/>
            <w:left w:val="none" w:sz="0" w:space="0" w:color="auto"/>
            <w:bottom w:val="none" w:sz="0" w:space="0" w:color="auto"/>
            <w:right w:val="none" w:sz="0" w:space="0" w:color="auto"/>
          </w:divBdr>
        </w:div>
      </w:divsChild>
    </w:div>
    <w:div w:id="656081633">
      <w:bodyDiv w:val="1"/>
      <w:marLeft w:val="0"/>
      <w:marRight w:val="0"/>
      <w:marTop w:val="0"/>
      <w:marBottom w:val="0"/>
      <w:divBdr>
        <w:top w:val="none" w:sz="0" w:space="0" w:color="auto"/>
        <w:left w:val="none" w:sz="0" w:space="0" w:color="auto"/>
        <w:bottom w:val="none" w:sz="0" w:space="0" w:color="auto"/>
        <w:right w:val="none" w:sz="0" w:space="0" w:color="auto"/>
      </w:divBdr>
      <w:divsChild>
        <w:div w:id="448817519">
          <w:marLeft w:val="0"/>
          <w:marRight w:val="0"/>
          <w:marTop w:val="0"/>
          <w:marBottom w:val="0"/>
          <w:divBdr>
            <w:top w:val="none" w:sz="0" w:space="0" w:color="auto"/>
            <w:left w:val="none" w:sz="0" w:space="0" w:color="auto"/>
            <w:bottom w:val="none" w:sz="0" w:space="0" w:color="auto"/>
            <w:right w:val="none" w:sz="0" w:space="0" w:color="auto"/>
          </w:divBdr>
        </w:div>
        <w:div w:id="1635208792">
          <w:marLeft w:val="0"/>
          <w:marRight w:val="0"/>
          <w:marTop w:val="0"/>
          <w:marBottom w:val="0"/>
          <w:divBdr>
            <w:top w:val="none" w:sz="0" w:space="0" w:color="auto"/>
            <w:left w:val="none" w:sz="0" w:space="0" w:color="auto"/>
            <w:bottom w:val="none" w:sz="0" w:space="0" w:color="auto"/>
            <w:right w:val="none" w:sz="0" w:space="0" w:color="auto"/>
          </w:divBdr>
        </w:div>
        <w:div w:id="574709034">
          <w:marLeft w:val="0"/>
          <w:marRight w:val="0"/>
          <w:marTop w:val="0"/>
          <w:marBottom w:val="0"/>
          <w:divBdr>
            <w:top w:val="none" w:sz="0" w:space="0" w:color="auto"/>
            <w:left w:val="none" w:sz="0" w:space="0" w:color="auto"/>
            <w:bottom w:val="none" w:sz="0" w:space="0" w:color="auto"/>
            <w:right w:val="none" w:sz="0" w:space="0" w:color="auto"/>
          </w:divBdr>
        </w:div>
      </w:divsChild>
    </w:div>
    <w:div w:id="736125240">
      <w:bodyDiv w:val="1"/>
      <w:marLeft w:val="0"/>
      <w:marRight w:val="0"/>
      <w:marTop w:val="0"/>
      <w:marBottom w:val="0"/>
      <w:divBdr>
        <w:top w:val="none" w:sz="0" w:space="0" w:color="auto"/>
        <w:left w:val="none" w:sz="0" w:space="0" w:color="auto"/>
        <w:bottom w:val="none" w:sz="0" w:space="0" w:color="auto"/>
        <w:right w:val="none" w:sz="0" w:space="0" w:color="auto"/>
      </w:divBdr>
      <w:divsChild>
        <w:div w:id="1172186324">
          <w:marLeft w:val="0"/>
          <w:marRight w:val="0"/>
          <w:marTop w:val="0"/>
          <w:marBottom w:val="0"/>
          <w:divBdr>
            <w:top w:val="none" w:sz="0" w:space="0" w:color="auto"/>
            <w:left w:val="none" w:sz="0" w:space="0" w:color="auto"/>
            <w:bottom w:val="none" w:sz="0" w:space="0" w:color="auto"/>
            <w:right w:val="none" w:sz="0" w:space="0" w:color="auto"/>
          </w:divBdr>
        </w:div>
        <w:div w:id="1996180947">
          <w:marLeft w:val="0"/>
          <w:marRight w:val="0"/>
          <w:marTop w:val="0"/>
          <w:marBottom w:val="0"/>
          <w:divBdr>
            <w:top w:val="none" w:sz="0" w:space="0" w:color="auto"/>
            <w:left w:val="none" w:sz="0" w:space="0" w:color="auto"/>
            <w:bottom w:val="none" w:sz="0" w:space="0" w:color="auto"/>
            <w:right w:val="none" w:sz="0" w:space="0" w:color="auto"/>
          </w:divBdr>
        </w:div>
        <w:div w:id="863058429">
          <w:marLeft w:val="0"/>
          <w:marRight w:val="0"/>
          <w:marTop w:val="0"/>
          <w:marBottom w:val="0"/>
          <w:divBdr>
            <w:top w:val="none" w:sz="0" w:space="0" w:color="auto"/>
            <w:left w:val="none" w:sz="0" w:space="0" w:color="auto"/>
            <w:bottom w:val="none" w:sz="0" w:space="0" w:color="auto"/>
            <w:right w:val="none" w:sz="0" w:space="0" w:color="auto"/>
          </w:divBdr>
        </w:div>
        <w:div w:id="689379563">
          <w:marLeft w:val="0"/>
          <w:marRight w:val="0"/>
          <w:marTop w:val="0"/>
          <w:marBottom w:val="0"/>
          <w:divBdr>
            <w:top w:val="none" w:sz="0" w:space="0" w:color="auto"/>
            <w:left w:val="none" w:sz="0" w:space="0" w:color="auto"/>
            <w:bottom w:val="none" w:sz="0" w:space="0" w:color="auto"/>
            <w:right w:val="none" w:sz="0" w:space="0" w:color="auto"/>
          </w:divBdr>
        </w:div>
        <w:div w:id="1809980467">
          <w:marLeft w:val="0"/>
          <w:marRight w:val="0"/>
          <w:marTop w:val="0"/>
          <w:marBottom w:val="0"/>
          <w:divBdr>
            <w:top w:val="none" w:sz="0" w:space="0" w:color="auto"/>
            <w:left w:val="none" w:sz="0" w:space="0" w:color="auto"/>
            <w:bottom w:val="none" w:sz="0" w:space="0" w:color="auto"/>
            <w:right w:val="none" w:sz="0" w:space="0" w:color="auto"/>
          </w:divBdr>
        </w:div>
        <w:div w:id="1729376155">
          <w:marLeft w:val="0"/>
          <w:marRight w:val="0"/>
          <w:marTop w:val="0"/>
          <w:marBottom w:val="0"/>
          <w:divBdr>
            <w:top w:val="none" w:sz="0" w:space="0" w:color="auto"/>
            <w:left w:val="none" w:sz="0" w:space="0" w:color="auto"/>
            <w:bottom w:val="none" w:sz="0" w:space="0" w:color="auto"/>
            <w:right w:val="none" w:sz="0" w:space="0" w:color="auto"/>
          </w:divBdr>
        </w:div>
        <w:div w:id="1787387627">
          <w:marLeft w:val="0"/>
          <w:marRight w:val="0"/>
          <w:marTop w:val="0"/>
          <w:marBottom w:val="0"/>
          <w:divBdr>
            <w:top w:val="none" w:sz="0" w:space="0" w:color="auto"/>
            <w:left w:val="none" w:sz="0" w:space="0" w:color="auto"/>
            <w:bottom w:val="none" w:sz="0" w:space="0" w:color="auto"/>
            <w:right w:val="none" w:sz="0" w:space="0" w:color="auto"/>
          </w:divBdr>
        </w:div>
        <w:div w:id="110710395">
          <w:marLeft w:val="0"/>
          <w:marRight w:val="0"/>
          <w:marTop w:val="0"/>
          <w:marBottom w:val="0"/>
          <w:divBdr>
            <w:top w:val="none" w:sz="0" w:space="0" w:color="auto"/>
            <w:left w:val="none" w:sz="0" w:space="0" w:color="auto"/>
            <w:bottom w:val="none" w:sz="0" w:space="0" w:color="auto"/>
            <w:right w:val="none" w:sz="0" w:space="0" w:color="auto"/>
          </w:divBdr>
        </w:div>
        <w:div w:id="1865367489">
          <w:marLeft w:val="0"/>
          <w:marRight w:val="0"/>
          <w:marTop w:val="0"/>
          <w:marBottom w:val="0"/>
          <w:divBdr>
            <w:top w:val="none" w:sz="0" w:space="0" w:color="auto"/>
            <w:left w:val="none" w:sz="0" w:space="0" w:color="auto"/>
            <w:bottom w:val="none" w:sz="0" w:space="0" w:color="auto"/>
            <w:right w:val="none" w:sz="0" w:space="0" w:color="auto"/>
          </w:divBdr>
        </w:div>
        <w:div w:id="2021615159">
          <w:marLeft w:val="0"/>
          <w:marRight w:val="0"/>
          <w:marTop w:val="0"/>
          <w:marBottom w:val="0"/>
          <w:divBdr>
            <w:top w:val="none" w:sz="0" w:space="0" w:color="auto"/>
            <w:left w:val="none" w:sz="0" w:space="0" w:color="auto"/>
            <w:bottom w:val="none" w:sz="0" w:space="0" w:color="auto"/>
            <w:right w:val="none" w:sz="0" w:space="0" w:color="auto"/>
          </w:divBdr>
        </w:div>
        <w:div w:id="1728648452">
          <w:marLeft w:val="0"/>
          <w:marRight w:val="0"/>
          <w:marTop w:val="0"/>
          <w:marBottom w:val="0"/>
          <w:divBdr>
            <w:top w:val="none" w:sz="0" w:space="0" w:color="auto"/>
            <w:left w:val="none" w:sz="0" w:space="0" w:color="auto"/>
            <w:bottom w:val="none" w:sz="0" w:space="0" w:color="auto"/>
            <w:right w:val="none" w:sz="0" w:space="0" w:color="auto"/>
          </w:divBdr>
        </w:div>
        <w:div w:id="1415859090">
          <w:marLeft w:val="0"/>
          <w:marRight w:val="0"/>
          <w:marTop w:val="0"/>
          <w:marBottom w:val="0"/>
          <w:divBdr>
            <w:top w:val="none" w:sz="0" w:space="0" w:color="auto"/>
            <w:left w:val="none" w:sz="0" w:space="0" w:color="auto"/>
            <w:bottom w:val="none" w:sz="0" w:space="0" w:color="auto"/>
            <w:right w:val="none" w:sz="0" w:space="0" w:color="auto"/>
          </w:divBdr>
        </w:div>
      </w:divsChild>
    </w:div>
    <w:div w:id="1109425133">
      <w:bodyDiv w:val="1"/>
      <w:marLeft w:val="0"/>
      <w:marRight w:val="0"/>
      <w:marTop w:val="0"/>
      <w:marBottom w:val="0"/>
      <w:divBdr>
        <w:top w:val="none" w:sz="0" w:space="0" w:color="auto"/>
        <w:left w:val="none" w:sz="0" w:space="0" w:color="auto"/>
        <w:bottom w:val="none" w:sz="0" w:space="0" w:color="auto"/>
        <w:right w:val="none" w:sz="0" w:space="0" w:color="auto"/>
      </w:divBdr>
    </w:div>
    <w:div w:id="1613511591">
      <w:bodyDiv w:val="1"/>
      <w:marLeft w:val="0"/>
      <w:marRight w:val="0"/>
      <w:marTop w:val="0"/>
      <w:marBottom w:val="0"/>
      <w:divBdr>
        <w:top w:val="none" w:sz="0" w:space="0" w:color="auto"/>
        <w:left w:val="none" w:sz="0" w:space="0" w:color="auto"/>
        <w:bottom w:val="none" w:sz="0" w:space="0" w:color="auto"/>
        <w:right w:val="none" w:sz="0" w:space="0" w:color="auto"/>
      </w:divBdr>
      <w:divsChild>
        <w:div w:id="2058239445">
          <w:marLeft w:val="0"/>
          <w:marRight w:val="0"/>
          <w:marTop w:val="0"/>
          <w:marBottom w:val="0"/>
          <w:divBdr>
            <w:top w:val="none" w:sz="0" w:space="0" w:color="auto"/>
            <w:left w:val="none" w:sz="0" w:space="0" w:color="auto"/>
            <w:bottom w:val="none" w:sz="0" w:space="0" w:color="auto"/>
            <w:right w:val="none" w:sz="0" w:space="0" w:color="auto"/>
          </w:divBdr>
        </w:div>
        <w:div w:id="649871402">
          <w:marLeft w:val="0"/>
          <w:marRight w:val="0"/>
          <w:marTop w:val="0"/>
          <w:marBottom w:val="0"/>
          <w:divBdr>
            <w:top w:val="none" w:sz="0" w:space="0" w:color="auto"/>
            <w:left w:val="none" w:sz="0" w:space="0" w:color="auto"/>
            <w:bottom w:val="none" w:sz="0" w:space="0" w:color="auto"/>
            <w:right w:val="none" w:sz="0" w:space="0" w:color="auto"/>
          </w:divBdr>
        </w:div>
        <w:div w:id="322314705">
          <w:marLeft w:val="0"/>
          <w:marRight w:val="0"/>
          <w:marTop w:val="0"/>
          <w:marBottom w:val="0"/>
          <w:divBdr>
            <w:top w:val="none" w:sz="0" w:space="0" w:color="auto"/>
            <w:left w:val="none" w:sz="0" w:space="0" w:color="auto"/>
            <w:bottom w:val="none" w:sz="0" w:space="0" w:color="auto"/>
            <w:right w:val="none" w:sz="0" w:space="0" w:color="auto"/>
          </w:divBdr>
        </w:div>
        <w:div w:id="1866359244">
          <w:marLeft w:val="0"/>
          <w:marRight w:val="0"/>
          <w:marTop w:val="0"/>
          <w:marBottom w:val="0"/>
          <w:divBdr>
            <w:top w:val="none" w:sz="0" w:space="0" w:color="auto"/>
            <w:left w:val="none" w:sz="0" w:space="0" w:color="auto"/>
            <w:bottom w:val="none" w:sz="0" w:space="0" w:color="auto"/>
            <w:right w:val="none" w:sz="0" w:space="0" w:color="auto"/>
          </w:divBdr>
        </w:div>
        <w:div w:id="2016880580">
          <w:marLeft w:val="0"/>
          <w:marRight w:val="0"/>
          <w:marTop w:val="0"/>
          <w:marBottom w:val="0"/>
          <w:divBdr>
            <w:top w:val="none" w:sz="0" w:space="0" w:color="auto"/>
            <w:left w:val="none" w:sz="0" w:space="0" w:color="auto"/>
            <w:bottom w:val="none" w:sz="0" w:space="0" w:color="auto"/>
            <w:right w:val="none" w:sz="0" w:space="0" w:color="auto"/>
          </w:divBdr>
        </w:div>
        <w:div w:id="637340520">
          <w:marLeft w:val="0"/>
          <w:marRight w:val="0"/>
          <w:marTop w:val="0"/>
          <w:marBottom w:val="0"/>
          <w:divBdr>
            <w:top w:val="none" w:sz="0" w:space="0" w:color="auto"/>
            <w:left w:val="none" w:sz="0" w:space="0" w:color="auto"/>
            <w:bottom w:val="none" w:sz="0" w:space="0" w:color="auto"/>
            <w:right w:val="none" w:sz="0" w:space="0" w:color="auto"/>
          </w:divBdr>
        </w:div>
        <w:div w:id="584264463">
          <w:marLeft w:val="0"/>
          <w:marRight w:val="0"/>
          <w:marTop w:val="0"/>
          <w:marBottom w:val="0"/>
          <w:divBdr>
            <w:top w:val="none" w:sz="0" w:space="0" w:color="auto"/>
            <w:left w:val="none" w:sz="0" w:space="0" w:color="auto"/>
            <w:bottom w:val="none" w:sz="0" w:space="0" w:color="auto"/>
            <w:right w:val="none" w:sz="0" w:space="0" w:color="auto"/>
          </w:divBdr>
        </w:div>
        <w:div w:id="1637174354">
          <w:marLeft w:val="0"/>
          <w:marRight w:val="0"/>
          <w:marTop w:val="0"/>
          <w:marBottom w:val="0"/>
          <w:divBdr>
            <w:top w:val="none" w:sz="0" w:space="0" w:color="auto"/>
            <w:left w:val="none" w:sz="0" w:space="0" w:color="auto"/>
            <w:bottom w:val="none" w:sz="0" w:space="0" w:color="auto"/>
            <w:right w:val="none" w:sz="0" w:space="0" w:color="auto"/>
          </w:divBdr>
        </w:div>
        <w:div w:id="294725869">
          <w:marLeft w:val="0"/>
          <w:marRight w:val="0"/>
          <w:marTop w:val="0"/>
          <w:marBottom w:val="0"/>
          <w:divBdr>
            <w:top w:val="none" w:sz="0" w:space="0" w:color="auto"/>
            <w:left w:val="none" w:sz="0" w:space="0" w:color="auto"/>
            <w:bottom w:val="none" w:sz="0" w:space="0" w:color="auto"/>
            <w:right w:val="none" w:sz="0" w:space="0" w:color="auto"/>
          </w:divBdr>
        </w:div>
        <w:div w:id="613246760">
          <w:marLeft w:val="0"/>
          <w:marRight w:val="0"/>
          <w:marTop w:val="0"/>
          <w:marBottom w:val="0"/>
          <w:divBdr>
            <w:top w:val="none" w:sz="0" w:space="0" w:color="auto"/>
            <w:left w:val="none" w:sz="0" w:space="0" w:color="auto"/>
            <w:bottom w:val="none" w:sz="0" w:space="0" w:color="auto"/>
            <w:right w:val="none" w:sz="0" w:space="0" w:color="auto"/>
          </w:divBdr>
        </w:div>
        <w:div w:id="2140830585">
          <w:marLeft w:val="0"/>
          <w:marRight w:val="0"/>
          <w:marTop w:val="0"/>
          <w:marBottom w:val="0"/>
          <w:divBdr>
            <w:top w:val="none" w:sz="0" w:space="0" w:color="auto"/>
            <w:left w:val="none" w:sz="0" w:space="0" w:color="auto"/>
            <w:bottom w:val="none" w:sz="0" w:space="0" w:color="auto"/>
            <w:right w:val="none" w:sz="0" w:space="0" w:color="auto"/>
          </w:divBdr>
        </w:div>
        <w:div w:id="76949208">
          <w:marLeft w:val="0"/>
          <w:marRight w:val="0"/>
          <w:marTop w:val="0"/>
          <w:marBottom w:val="0"/>
          <w:divBdr>
            <w:top w:val="none" w:sz="0" w:space="0" w:color="auto"/>
            <w:left w:val="none" w:sz="0" w:space="0" w:color="auto"/>
            <w:bottom w:val="none" w:sz="0" w:space="0" w:color="auto"/>
            <w:right w:val="none" w:sz="0" w:space="0" w:color="auto"/>
          </w:divBdr>
        </w:div>
        <w:div w:id="770274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429</Words>
  <Characters>2447</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Guvenlik Kuvvetleri Komutanligi</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Remzi GÜREL (Per.Asb.Kd.Bçvş.)</dc:creator>
  <cp:keywords/>
  <dc:description/>
  <cp:lastModifiedBy>İlker Remzi GÜREL (Per.Asb.Kd.Bçvş.)</cp:lastModifiedBy>
  <cp:revision>2</cp:revision>
  <cp:lastPrinted>2023-11-14T07:21:00Z</cp:lastPrinted>
  <dcterms:created xsi:type="dcterms:W3CDTF">2023-11-17T07:06:00Z</dcterms:created>
  <dcterms:modified xsi:type="dcterms:W3CDTF">2023-11-17T07:06:00Z</dcterms:modified>
</cp:coreProperties>
</file>